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6A0B" w:rsidRDefault="00776A0B" w:rsidP="00776A0B">
      <w:pPr>
        <w:spacing w:after="203" w:line="259" w:lineRule="auto"/>
        <w:ind w:left="102" w:right="0" w:firstLine="0"/>
        <w:jc w:val="center"/>
      </w:pPr>
      <w:r>
        <w:rPr>
          <w:noProof/>
        </w:rPr>
        <w:drawing>
          <wp:inline distT="0" distB="0" distL="0" distR="0" wp14:anchorId="3C9F01DD" wp14:editId="3B175D71">
            <wp:extent cx="866775" cy="771525"/>
            <wp:effectExtent l="0" t="0" r="0" b="0"/>
            <wp:docPr id="4471" name="Picture 4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1" name="Picture 447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i/>
          <w:sz w:val="32"/>
        </w:rPr>
        <w:t xml:space="preserve"> </w:t>
      </w:r>
    </w:p>
    <w:p w:rsidR="00776A0B" w:rsidRDefault="00776A0B" w:rsidP="00776A0B">
      <w:pPr>
        <w:pStyle w:val="Titolo1"/>
        <w:ind w:left="45" w:right="1"/>
        <w:jc w:val="center"/>
      </w:pPr>
      <w:r>
        <w:t>Ministero dell’istruzione e del merito</w:t>
      </w:r>
      <w:r>
        <w:rPr>
          <w:sz w:val="25"/>
          <w:vertAlign w:val="superscript"/>
        </w:rPr>
        <w:footnoteReference w:id="1"/>
      </w:r>
    </w:p>
    <w:p w:rsidR="00776A0B" w:rsidRDefault="00776A0B" w:rsidP="00776A0B">
      <w:pPr>
        <w:spacing w:after="0" w:line="259" w:lineRule="auto"/>
        <w:ind w:left="91" w:right="0" w:firstLine="0"/>
        <w:jc w:val="center"/>
      </w:pPr>
      <w:r>
        <w:rPr>
          <w:rFonts w:ascii="Kunstler Script" w:eastAsia="Kunstler Script" w:hAnsi="Kunstler Script" w:cs="Kunstler Script"/>
          <w:sz w:val="32"/>
        </w:rPr>
        <w:t xml:space="preserve"> </w:t>
      </w:r>
    </w:p>
    <w:p w:rsidR="00275A92" w:rsidRDefault="00776A0B" w:rsidP="00776A0B">
      <w:pPr>
        <w:spacing w:after="4" w:line="259" w:lineRule="auto"/>
        <w:ind w:left="49" w:right="3" w:hanging="10"/>
        <w:jc w:val="center"/>
      </w:pPr>
      <w:r>
        <w:t xml:space="preserve">Istituzione </w:t>
      </w:r>
      <w:r w:rsidR="00275A92">
        <w:t>S</w:t>
      </w:r>
      <w:r>
        <w:t>colastica</w:t>
      </w:r>
    </w:p>
    <w:p w:rsidR="00275A92" w:rsidRDefault="00275A92" w:rsidP="00776A0B">
      <w:pPr>
        <w:spacing w:after="4" w:line="259" w:lineRule="auto"/>
        <w:ind w:left="49" w:right="3" w:hanging="10"/>
        <w:jc w:val="center"/>
        <w:rPr>
          <w:vertAlign w:val="superscript"/>
        </w:rPr>
      </w:pPr>
    </w:p>
    <w:p w:rsidR="00776A0B" w:rsidRPr="00152299" w:rsidRDefault="00275A92" w:rsidP="00776A0B">
      <w:pPr>
        <w:spacing w:after="4" w:line="259" w:lineRule="auto"/>
        <w:ind w:left="49" w:right="3" w:hanging="10"/>
        <w:jc w:val="center"/>
        <w:rPr>
          <w:b/>
          <w:bCs/>
          <w:sz w:val="40"/>
          <w:szCs w:val="40"/>
        </w:rPr>
      </w:pPr>
      <w:r w:rsidRPr="00152299">
        <w:rPr>
          <w:b/>
          <w:bCs/>
          <w:sz w:val="40"/>
          <w:szCs w:val="40"/>
          <w:vertAlign w:val="superscript"/>
        </w:rPr>
        <w:t>I.T.</w:t>
      </w:r>
      <w:proofErr w:type="gramStart"/>
      <w:r w:rsidRPr="00152299">
        <w:rPr>
          <w:b/>
          <w:bCs/>
          <w:sz w:val="40"/>
          <w:szCs w:val="40"/>
          <w:vertAlign w:val="superscript"/>
        </w:rPr>
        <w:t>E.T</w:t>
      </w:r>
      <w:proofErr w:type="gramEnd"/>
      <w:r w:rsidRPr="00152299">
        <w:rPr>
          <w:b/>
          <w:bCs/>
          <w:sz w:val="40"/>
          <w:szCs w:val="40"/>
          <w:vertAlign w:val="superscript"/>
        </w:rPr>
        <w:t xml:space="preserve"> “</w:t>
      </w:r>
      <w:proofErr w:type="spellStart"/>
      <w:proofErr w:type="gramStart"/>
      <w:r w:rsidRPr="00152299">
        <w:rPr>
          <w:b/>
          <w:bCs/>
          <w:sz w:val="40"/>
          <w:szCs w:val="40"/>
          <w:vertAlign w:val="superscript"/>
        </w:rPr>
        <w:t>G.Garibaldi</w:t>
      </w:r>
      <w:proofErr w:type="spellEnd"/>
      <w:proofErr w:type="gramEnd"/>
      <w:r w:rsidRPr="00152299">
        <w:rPr>
          <w:b/>
          <w:bCs/>
          <w:sz w:val="40"/>
          <w:szCs w:val="40"/>
          <w:vertAlign w:val="superscript"/>
        </w:rPr>
        <w:t>”</w:t>
      </w:r>
      <w:r w:rsidR="00776A0B" w:rsidRPr="00152299">
        <w:rPr>
          <w:b/>
          <w:bCs/>
          <w:sz w:val="40"/>
          <w:szCs w:val="40"/>
        </w:rPr>
        <w:t xml:space="preserve"> </w:t>
      </w:r>
    </w:p>
    <w:p w:rsidR="00776A0B" w:rsidRDefault="00776A0B" w:rsidP="00776A0B">
      <w:pPr>
        <w:spacing w:after="156" w:line="259" w:lineRule="auto"/>
        <w:ind w:left="93" w:right="0" w:firstLine="0"/>
        <w:jc w:val="center"/>
      </w:pPr>
    </w:p>
    <w:p w:rsidR="00776A0B" w:rsidRDefault="00776A0B" w:rsidP="00776A0B">
      <w:pPr>
        <w:spacing w:after="252" w:line="259" w:lineRule="auto"/>
        <w:ind w:left="93" w:right="0" w:firstLine="0"/>
        <w:jc w:val="center"/>
      </w:pPr>
    </w:p>
    <w:p w:rsidR="00776A0B" w:rsidRDefault="00776A0B" w:rsidP="00776A0B">
      <w:pPr>
        <w:spacing w:after="252" w:line="259" w:lineRule="auto"/>
        <w:ind w:left="93" w:right="0" w:firstLine="0"/>
        <w:jc w:val="center"/>
      </w:pPr>
    </w:p>
    <w:p w:rsidR="00776A0B" w:rsidRDefault="00776A0B" w:rsidP="00776A0B">
      <w:pPr>
        <w:spacing w:after="290" w:line="259" w:lineRule="auto"/>
        <w:ind w:left="135" w:right="96" w:hanging="10"/>
        <w:jc w:val="center"/>
      </w:pPr>
      <w:r>
        <w:rPr>
          <w:b/>
          <w:sz w:val="32"/>
        </w:rPr>
        <w:t xml:space="preserve">CERTIFICAZIONE DELLE COMPETENZE </w:t>
      </w:r>
    </w:p>
    <w:p w:rsidR="00776A0B" w:rsidRDefault="00776A0B" w:rsidP="00776A0B">
      <w:pPr>
        <w:pStyle w:val="Titolo2"/>
        <w:spacing w:after="148"/>
        <w:ind w:left="135" w:right="96"/>
        <w:jc w:val="center"/>
      </w:pPr>
      <w:r>
        <w:t>IN ASSOLVIMENTO DELL’OBBLIGO DI ISTRUZIONE</w:t>
      </w:r>
    </w:p>
    <w:p w:rsidR="00776A0B" w:rsidRDefault="00776A0B" w:rsidP="00776A0B">
      <w:pPr>
        <w:spacing w:after="218" w:line="259" w:lineRule="auto"/>
        <w:ind w:left="98" w:right="0" w:firstLine="0"/>
        <w:jc w:val="center"/>
      </w:pPr>
      <w:r>
        <w:rPr>
          <w:b/>
          <w:sz w:val="24"/>
        </w:rPr>
        <w:t xml:space="preserve"> </w:t>
      </w:r>
    </w:p>
    <w:p w:rsidR="00776A0B" w:rsidRDefault="00776A0B" w:rsidP="00776A0B">
      <w:pPr>
        <w:spacing w:after="216" w:line="259" w:lineRule="auto"/>
        <w:ind w:left="98" w:right="0" w:firstLine="0"/>
        <w:jc w:val="center"/>
      </w:pPr>
      <w:r>
        <w:rPr>
          <w:b/>
          <w:sz w:val="24"/>
        </w:rPr>
        <w:t xml:space="preserve"> </w:t>
      </w:r>
    </w:p>
    <w:p w:rsidR="00776A0B" w:rsidRDefault="00776A0B" w:rsidP="00275A92">
      <w:pPr>
        <w:spacing w:after="38" w:line="684" w:lineRule="auto"/>
        <w:ind w:left="355" w:right="-1" w:hanging="10"/>
        <w:jc w:val="left"/>
      </w:pPr>
      <w:r>
        <w:rPr>
          <w:sz w:val="24"/>
        </w:rPr>
        <w:t>Si certifica che</w:t>
      </w:r>
      <w:r w:rsidR="00275A92">
        <w:rPr>
          <w:sz w:val="24"/>
        </w:rPr>
        <w:t xml:space="preserve"> </w:t>
      </w:r>
      <w:r>
        <w:rPr>
          <w:sz w:val="24"/>
        </w:rPr>
        <w:t>____________________________________________________________</w:t>
      </w:r>
      <w:proofErr w:type="gramStart"/>
      <w:r>
        <w:rPr>
          <w:sz w:val="24"/>
        </w:rPr>
        <w:t xml:space="preserve">_  </w:t>
      </w:r>
      <w:proofErr w:type="spellStart"/>
      <w:r>
        <w:rPr>
          <w:sz w:val="24"/>
        </w:rPr>
        <w:t>nat</w:t>
      </w:r>
      <w:proofErr w:type="spellEnd"/>
      <w:proofErr w:type="gramEnd"/>
      <w:r>
        <w:rPr>
          <w:sz w:val="24"/>
        </w:rPr>
        <w:t xml:space="preserve">_ a ___________________________________________________ (prov. __) il __/__/____,  </w:t>
      </w:r>
    </w:p>
    <w:p w:rsidR="00776A0B" w:rsidRDefault="00776A0B" w:rsidP="00275A92">
      <w:pPr>
        <w:spacing w:after="533" w:line="259" w:lineRule="auto"/>
        <w:ind w:left="355" w:right="255" w:hanging="10"/>
      </w:pPr>
      <w:r>
        <w:rPr>
          <w:sz w:val="24"/>
        </w:rPr>
        <w:t xml:space="preserve">ha raggiunto, in assolvimento dell’obbligo di istruzione, i livelli di competenza di seguito illustrati. </w:t>
      </w:r>
    </w:p>
    <w:p w:rsidR="00776A0B" w:rsidRDefault="00776A0B" w:rsidP="00776A0B">
      <w:pPr>
        <w:spacing w:after="0" w:line="259" w:lineRule="auto"/>
        <w:ind w:left="360" w:right="0" w:firstLine="0"/>
      </w:pPr>
    </w:p>
    <w:tbl>
      <w:tblPr>
        <w:tblStyle w:val="TableGrid"/>
        <w:tblW w:w="9977" w:type="dxa"/>
        <w:tblInd w:w="331" w:type="dxa"/>
        <w:tblCellMar>
          <w:top w:w="12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1649"/>
        <w:gridCol w:w="7045"/>
        <w:gridCol w:w="1277"/>
        <w:gridCol w:w="6"/>
      </w:tblGrid>
      <w:tr w:rsidR="00776A0B" w:rsidTr="00776A0B">
        <w:trPr>
          <w:gridAfter w:val="1"/>
          <w:wAfter w:w="6" w:type="dxa"/>
          <w:trHeight w:val="581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0"/>
              </w:rPr>
              <w:t xml:space="preserve">COMPETENZA CHIAVE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0"/>
              </w:rPr>
              <w:t xml:space="preserve">COMPETENZE IN ASSOLVIMENTO DELL’OBBLIGO DI ISTRUZIONE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43" w:right="0" w:firstLine="0"/>
              <w:jc w:val="left"/>
            </w:pPr>
            <w:r>
              <w:rPr>
                <w:b/>
                <w:sz w:val="20"/>
              </w:rPr>
              <w:t>LIVELLO</w:t>
            </w:r>
            <w:r>
              <w:rPr>
                <w:b/>
                <w:sz w:val="20"/>
                <w:vertAlign w:val="superscript"/>
              </w:rPr>
              <w:t xml:space="preserve">* </w:t>
            </w:r>
          </w:p>
        </w:tc>
      </w:tr>
      <w:tr w:rsidR="00776A0B" w:rsidTr="00776A0B">
        <w:trPr>
          <w:gridAfter w:val="1"/>
          <w:wAfter w:w="6" w:type="dxa"/>
          <w:trHeight w:val="917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 xml:space="preserve">Competenza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>alfabetica funzionale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0" w:right="48" w:firstLine="0"/>
            </w:pPr>
            <w:r>
              <w:rPr>
                <w:sz w:val="18"/>
              </w:rPr>
              <w:t xml:space="preserve">Padroneggiare la lingua di scolarizzazione in forma sia orale sia scritta in tutti i suoi aspetti (comprensione, interpretazione, produzione) utilizzando materiali di vario genere all’interno delle diverse discipline, dei diversi contesti e scopi comunicativi. Comunicare e relazionarsi con gli altri in modo efficace e opportuno.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1548"/>
        </w:trPr>
        <w:tc>
          <w:tcPr>
            <w:tcW w:w="1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 xml:space="preserve">Competenza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>multilinguistica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8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40" w:line="239" w:lineRule="auto"/>
              <w:ind w:left="0" w:right="47" w:firstLine="0"/>
            </w:pPr>
            <w:r>
              <w:rPr>
                <w:sz w:val="18"/>
              </w:rPr>
              <w:t xml:space="preserve">Utilizzare le diverse lingue** in forma orale e scritta (comprensione orale e scritta, produzione scritta e produzione/interazione orale) in modo appropriato ed efficace per diversi scopi comunicativi in diversi contesti sociali e culturali in base ai propri bisogni o desideri.  </w:t>
            </w:r>
          </w:p>
          <w:p w:rsidR="00776A0B" w:rsidRDefault="00776A0B" w:rsidP="00A01A78">
            <w:pPr>
              <w:spacing w:after="24" w:line="238" w:lineRule="auto"/>
              <w:ind w:left="0" w:right="0" w:firstLine="0"/>
            </w:pPr>
            <w:r>
              <w:rPr>
                <w:sz w:val="18"/>
              </w:rPr>
              <w:t xml:space="preserve">Comunicare in maniera appropriata, efficace e rispettosa con interlocutori che hanno riferimenti culturali diversi dai propri. </w:t>
            </w:r>
          </w:p>
          <w:p w:rsidR="00776A0B" w:rsidRDefault="00776A0B" w:rsidP="00A01A78">
            <w:pPr>
              <w:spacing w:after="27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**specificare il livello per ciascuna lingua del curricolo, tenendo a riferimento anche i livelli di competenza attesi previsti nelle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6"/>
              </w:rPr>
              <w:t xml:space="preserve">Indicazioni nazionali e nelle Linee Guida vigenti </w:t>
            </w: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449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6A0B" w:rsidRDefault="00776A0B" w:rsidP="00A01A7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Lingua………………………………………….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449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76A0B" w:rsidRDefault="00776A0B" w:rsidP="00A01A7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Lingua…………………………………………. 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446"/>
        </w:trPr>
        <w:tc>
          <w:tcPr>
            <w:tcW w:w="16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Lingua…………………………………………. 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4016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33" w:firstLine="0"/>
              <w:jc w:val="left"/>
            </w:pPr>
            <w:r>
              <w:rPr>
                <w:b/>
                <w:sz w:val="18"/>
              </w:rPr>
              <w:t>Competenza matematica e competenza in scienze, tecnologie e ingegneria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39" w:line="240" w:lineRule="auto"/>
              <w:ind w:left="0" w:right="0" w:firstLine="0"/>
            </w:pPr>
            <w:r>
              <w:rPr>
                <w:sz w:val="18"/>
              </w:rPr>
              <w:t xml:space="preserve">Utilizzare le tecniche e le procedure del calcolo aritmetico ed algebrico, rappresentandole anche sotto forma grafica. </w:t>
            </w:r>
          </w:p>
          <w:p w:rsidR="00776A0B" w:rsidRDefault="00776A0B" w:rsidP="00A01A78">
            <w:pPr>
              <w:spacing w:after="2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Confrontare ed analizzare figure geometriche, individuando invarianti e relazioni. </w:t>
            </w:r>
          </w:p>
          <w:p w:rsidR="00776A0B" w:rsidRDefault="00776A0B" w:rsidP="00A01A78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Individuare le strategie appropriate per la soluzione di problemi. </w:t>
            </w:r>
          </w:p>
          <w:p w:rsidR="00776A0B" w:rsidRDefault="00776A0B" w:rsidP="00A01A78">
            <w:pPr>
              <w:spacing w:after="40" w:line="239" w:lineRule="auto"/>
              <w:ind w:left="0" w:right="50" w:firstLine="0"/>
            </w:pPr>
            <w:r>
              <w:rPr>
                <w:sz w:val="18"/>
              </w:rPr>
              <w:t xml:space="preserve">Analizzare dati e interpretarli sviluppando deduzioni e ragionamenti sugli stessi anche con l’ausilio di rappresentazioni grafiche, usando consapevolmente gli strumenti di calcolo e le potenzialità offerte da applicazioni specifiche di tipo informatico.  </w:t>
            </w:r>
          </w:p>
          <w:p w:rsidR="00776A0B" w:rsidRDefault="00776A0B" w:rsidP="00A01A78">
            <w:pPr>
              <w:spacing w:after="23" w:line="258" w:lineRule="auto"/>
              <w:ind w:left="0" w:right="49" w:firstLine="0"/>
            </w:pPr>
            <w:r>
              <w:rPr>
                <w:sz w:val="18"/>
              </w:rPr>
              <w:t xml:space="preserve">Osservare, descrivere ed analizzare fenomeni appartenenti alla realtà naturale e artificiale e riconoscere nelle sue varie forme i concetti di sistema e di complessità, utilizzando le metodologie proprie dell’indagine scientifica. </w:t>
            </w:r>
          </w:p>
          <w:p w:rsidR="00776A0B" w:rsidRDefault="00776A0B" w:rsidP="00A01A78">
            <w:pPr>
              <w:spacing w:after="40" w:line="239" w:lineRule="auto"/>
              <w:ind w:left="0" w:right="49" w:firstLine="0"/>
            </w:pPr>
            <w:r>
              <w:rPr>
                <w:sz w:val="18"/>
              </w:rPr>
              <w:t xml:space="preserve">Analizzare qualitativamente e quantitativamente fenomeni legati alle trasformazioni di energia a partire dall’esperienza, anche in relazione agli impatti ambientali e sociali di tali trasformazioni. </w:t>
            </w:r>
          </w:p>
          <w:p w:rsidR="00776A0B" w:rsidRDefault="00776A0B" w:rsidP="00A01A78">
            <w:pPr>
              <w:spacing w:after="0" w:line="259" w:lineRule="auto"/>
              <w:ind w:left="0" w:right="45" w:firstLine="0"/>
            </w:pPr>
            <w:r>
              <w:rPr>
                <w:sz w:val="18"/>
              </w:rPr>
              <w:t xml:space="preserve">Individuare potenzialità e limiti delle tecnologie nel contesto culturale e sociale in cui vengono applicate anche a tutela della sostenibilità ambientale, sociale ed economica, con attenzione alle questioni etiche e della sicurezza, in particolare per quanto concerne il processo scientifico e tecnologico in relazione all’individuo, alla famiglia, alla comunità e alle questioni di dimensione globale.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2489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 xml:space="preserve">Competenza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>digitale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28" w:line="253" w:lineRule="auto"/>
              <w:ind w:left="0" w:right="46" w:firstLine="0"/>
            </w:pPr>
            <w:r>
              <w:rPr>
                <w:sz w:val="18"/>
              </w:rPr>
              <w:t xml:space="preserve">Utilizzare le reti e gli strumenti informatici nelle attività di studio, ricerca e approfondimento disciplinari, analizzando, confrontando e valutando criticamente la credibilità e l’affidabilità delle fonti di dati, informazioni e contenuti digitali. </w:t>
            </w:r>
          </w:p>
          <w:p w:rsidR="00776A0B" w:rsidRDefault="00776A0B" w:rsidP="00A01A78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Osservare le norme comportamentali nell'ambito dell'utilizzo delle tecnologie digitali. </w:t>
            </w:r>
          </w:p>
          <w:p w:rsidR="00776A0B" w:rsidRDefault="00776A0B" w:rsidP="00A01A78">
            <w:pPr>
              <w:spacing w:after="41" w:line="238" w:lineRule="auto"/>
              <w:ind w:left="0" w:right="46" w:firstLine="0"/>
            </w:pPr>
            <w:r>
              <w:rPr>
                <w:sz w:val="18"/>
              </w:rPr>
              <w:t xml:space="preserve">Proteggere la propria reputazione, gestire e tutelare i dati e le informazioni personali che si producono e si condividono attraverso diversi strumenti digitali, ambienti e servizi, rispettare i dati e le identità altrui. </w:t>
            </w:r>
          </w:p>
          <w:p w:rsidR="00776A0B" w:rsidRDefault="00776A0B" w:rsidP="00A01A78">
            <w:pPr>
              <w:spacing w:after="36" w:line="240" w:lineRule="auto"/>
              <w:ind w:left="0" w:right="0" w:firstLine="0"/>
            </w:pPr>
            <w:r>
              <w:rPr>
                <w:sz w:val="18"/>
              </w:rPr>
              <w:t xml:space="preserve">Osservare le principali regole a tutela della riservatezza applicate dai servizi digitali relativamente all'uso dei dati personali.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Evitare, usando tecnologie digitali, rischi per la salute e minacce al proprio benessere fisico e psicologico.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3689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 xml:space="preserve">Competenza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>personale, sociale e capacità di imparare a imparare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41" w:line="238" w:lineRule="auto"/>
              <w:ind w:left="0" w:right="0" w:firstLine="0"/>
            </w:pPr>
            <w:r>
              <w:rPr>
                <w:sz w:val="18"/>
              </w:rPr>
              <w:t xml:space="preserve">Osservare comportamenti e atteggiamenti rispettosi verso il proprio benessere personale, sociale e fisico e quello degli altri, della comunità e del pianeta. </w:t>
            </w:r>
          </w:p>
          <w:p w:rsidR="00776A0B" w:rsidRDefault="00776A0B" w:rsidP="00A01A78">
            <w:pPr>
              <w:spacing w:after="41" w:line="238" w:lineRule="auto"/>
              <w:ind w:left="0" w:right="45" w:firstLine="0"/>
            </w:pPr>
            <w:r>
              <w:rPr>
                <w:sz w:val="18"/>
              </w:rPr>
              <w:t xml:space="preserve">Collaborare e partecipare, interagendo in gruppo, comprendendo i diversi punti di vista, valorizzando le proprie e le altrui risorse, gestendo la conflittualità, contribuendo all’apprendimento comune ed alla realizzazione delle attività collettive, nel rispetto dei diritti degli altri e delle diversità, superando i pregiudizi; osservare atteggiamenti e comportamenti improntati a integrità ed empatia. </w:t>
            </w:r>
          </w:p>
          <w:p w:rsidR="00776A0B" w:rsidRDefault="00776A0B" w:rsidP="00A01A78">
            <w:pPr>
              <w:spacing w:after="40" w:line="238" w:lineRule="auto"/>
              <w:ind w:left="0" w:right="45" w:firstLine="0"/>
            </w:pPr>
            <w:r>
              <w:rPr>
                <w:sz w:val="18"/>
              </w:rPr>
              <w:t xml:space="preserve">Imparare ad imparare, organizzando il proprio apprendimento, individuando, scegliendo ed utilizzando varie fonti e varie modalità di informazione e di formazione (formale, non formale ed informale), anche in funzione dei tempi disponibili, delle proprie strategie e del proprio metodo di studio e di lavoro. Sviluppare fiducia nei propri mezzi, valutare i propri punti critici, potenzialità e risorse; mantenere motivazione e interesse ad imparare sempre. </w:t>
            </w:r>
          </w:p>
          <w:p w:rsidR="00776A0B" w:rsidRDefault="00776A0B" w:rsidP="00A01A78">
            <w:pPr>
              <w:spacing w:after="0" w:line="259" w:lineRule="auto"/>
              <w:ind w:left="0" w:right="42" w:firstLine="0"/>
            </w:pPr>
            <w:r>
              <w:rPr>
                <w:sz w:val="18"/>
              </w:rPr>
              <w:t xml:space="preserve">Individuare collegamenti e relazioni, identificando, elaborando e rappresentando argomentazioni coerenti, relazioni tra fenomeni, eventi e concetti, anche appartenenti a diversi ambiti disciplinari e lontani nello spazio e nel tempo, cogliendone la natura sistemica e complessa, ricercando analogie e differenze, coerenze ed incoerenze; stabilendo cause ed effetti in relazione a scenari/futuri possibili, riconoscendone la loro natura probabilistica.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79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0" w:right="44" w:firstLine="0"/>
            </w:pPr>
            <w:r>
              <w:rPr>
                <w:sz w:val="18"/>
              </w:rPr>
              <w:t>Ricercare ed interpretare criticamente l’informazione</w:t>
            </w: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proveniente dai diversi ambiti ed attraverso diversi strumenti comunicativi, valutandone l’attendibilità e l’utilità, distinguendo fatti e opinioni.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76A0B" w:rsidTr="00776A0B">
        <w:trPr>
          <w:gridAfter w:val="1"/>
          <w:wAfter w:w="6" w:type="dxa"/>
          <w:trHeight w:val="1954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lastRenderedPageBreak/>
              <w:t>Competenza in materia di cittadinanza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39" w:line="239" w:lineRule="auto"/>
              <w:ind w:left="0" w:right="50" w:firstLine="0"/>
            </w:pPr>
            <w:r>
              <w:rPr>
                <w:sz w:val="18"/>
              </w:rPr>
              <w:t xml:space="preserve">Agire in modo autonomo e responsabile inserendosi in modo attivo e consapevole nella vita sociale, facendo valere i propri diritti e bisogni e riconoscendo al contempo quelli altrui, le opportunità comuni, i limiti, le regole, le responsabilità. </w:t>
            </w:r>
          </w:p>
          <w:p w:rsidR="00776A0B" w:rsidRDefault="00776A0B" w:rsidP="00A01A78">
            <w:pPr>
              <w:spacing w:after="41" w:line="238" w:lineRule="auto"/>
              <w:ind w:left="0" w:right="50" w:firstLine="0"/>
            </w:pPr>
            <w:r>
              <w:rPr>
                <w:sz w:val="18"/>
              </w:rPr>
              <w:t xml:space="preserve">Collocare l’esperienza personale in un sistema di regole fondato sul reciproco riconoscimento dei diritti garantiti dalla Costituzione, a tutela della persona, della collettività e dell’ambiente e delle future generazioni.  </w:t>
            </w:r>
          </w:p>
          <w:p w:rsidR="00776A0B" w:rsidRDefault="00776A0B" w:rsidP="00A01A78">
            <w:pPr>
              <w:spacing w:after="0" w:line="259" w:lineRule="auto"/>
              <w:ind w:left="0" w:right="49" w:firstLine="0"/>
            </w:pPr>
            <w:r>
              <w:rPr>
                <w:sz w:val="18"/>
              </w:rPr>
              <w:t xml:space="preserve">Osservare comportamenti e atteggiamenti rispettosi dell’ambiente, dei beni comuni, della sostenibilità ambientale, economica, sociale, coerentemente con l’Agenda 2030 per lo sviluppo sostenibile.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2446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>Competenza imprenditoriale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35" w:line="245" w:lineRule="auto"/>
              <w:ind w:left="0" w:right="43" w:firstLine="0"/>
            </w:pPr>
            <w:r>
              <w:rPr>
                <w:sz w:val="18"/>
              </w:rPr>
              <w:t xml:space="preserve">Elaborare e realizzare progetti riguardanti le proprie attività di studio e di lavoro, utilizzando le proprie conoscenze per stabilire obiettivi significativi e realistici e le relative priorità, valutando i vincoli e le possibilità esistenti, definendo strategie di azione e verificando i risultati raggiunti. Individuare, affrontare e risolvere problemi costruendo e verificando ipotesi, reperendo le fonti e le risorse adeguate, raccogliendo e valutando i dati, proponendo soluzioni e utilizzando, secondo il tipo di problema, contenuti e metodi delle diverse discipline; pianificare e progettare; scegliere tra opzioni diverse, sempre agendo con integrità, nel rispetto del bene comune e trasformando le idee e le opportunità in valore per gli altri. </w:t>
            </w:r>
          </w:p>
          <w:p w:rsidR="00776A0B" w:rsidRDefault="00776A0B" w:rsidP="00A01A78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Collaborare con altri, valorizzando le loro risorse, le idee, i contributi al lavoro. </w:t>
            </w:r>
          </w:p>
          <w:p w:rsidR="00776A0B" w:rsidRDefault="00776A0B" w:rsidP="00A01A78">
            <w:pPr>
              <w:spacing w:after="0" w:line="259" w:lineRule="auto"/>
              <w:ind w:left="0" w:right="0" w:firstLine="0"/>
            </w:pPr>
            <w:r>
              <w:rPr>
                <w:sz w:val="18"/>
              </w:rPr>
              <w:t xml:space="preserve">Riconoscere le caratteristiche essenziali del sistema socioeconomico per orientarsi nel tessuto produttivo del territorio.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gridAfter w:val="1"/>
          <w:wAfter w:w="6" w:type="dxa"/>
          <w:trHeight w:val="2050"/>
        </w:trPr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6A0B" w:rsidRDefault="00776A0B" w:rsidP="00A01A78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18"/>
              </w:rPr>
              <w:t>Competenza in materia di consapevolezza ed espressione culturali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40" w:line="238" w:lineRule="auto"/>
              <w:ind w:left="0" w:right="51" w:firstLine="0"/>
            </w:pPr>
            <w:r>
              <w:rPr>
                <w:sz w:val="18"/>
              </w:rPr>
              <w:t xml:space="preserve">Comunicare e rappresentare creativamente eventi, fenomeni, principi, concetti, norme, procedure, atteggiamenti, stati d’animo, emozioni, ecc. utilizzando linguaggi diversi (verbale, matematico, scientifico, simbolico, corporeo, artistico, ecc.) e diverse conoscenze disciplinari, mediante supporti cartacei, informatici, multimediali, ecc. </w:t>
            </w:r>
          </w:p>
          <w:p w:rsidR="00776A0B" w:rsidRDefault="00776A0B" w:rsidP="00A01A78">
            <w:pPr>
              <w:spacing w:after="41" w:line="238" w:lineRule="auto"/>
              <w:ind w:left="0" w:right="0" w:firstLine="0"/>
            </w:pPr>
            <w:r>
              <w:rPr>
                <w:sz w:val="18"/>
              </w:rPr>
              <w:t xml:space="preserve">Utilizzare gli strumenti fondamentali per una fruizione consapevole del patrimonio culturale, artistico, letterario, paesaggistico. </w:t>
            </w:r>
          </w:p>
          <w:p w:rsidR="00776A0B" w:rsidRDefault="00776A0B" w:rsidP="00A01A78">
            <w:pPr>
              <w:spacing w:after="0" w:line="259" w:lineRule="auto"/>
              <w:ind w:left="0" w:right="48" w:firstLine="0"/>
            </w:pPr>
            <w:r>
              <w:rPr>
                <w:sz w:val="18"/>
              </w:rPr>
              <w:t xml:space="preserve">Comprendere il cambiamento e la diversità dei tempi storici in una dimensione diacronica attraverso il confronto fra epoche e culture, in una dimensione sincronica attraverso il confronto fra aree geografiche e culturali.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115" w:righ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776A0B" w:rsidTr="00776A0B">
        <w:trPr>
          <w:trHeight w:val="636"/>
        </w:trPr>
        <w:tc>
          <w:tcPr>
            <w:tcW w:w="9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A0B" w:rsidRDefault="00776A0B" w:rsidP="00A01A78">
            <w:pPr>
              <w:spacing w:after="0" w:line="259" w:lineRule="auto"/>
              <w:ind w:left="0" w:right="0" w:firstLine="0"/>
            </w:pPr>
            <w:r>
              <w:rPr>
                <w:sz w:val="18"/>
              </w:rPr>
              <w:t>Lo/a studente/</w:t>
            </w:r>
            <w:proofErr w:type="spellStart"/>
            <w:r>
              <w:rPr>
                <w:sz w:val="18"/>
              </w:rPr>
              <w:t>ssa</w:t>
            </w:r>
            <w:proofErr w:type="spellEnd"/>
            <w:r>
              <w:rPr>
                <w:sz w:val="18"/>
              </w:rPr>
              <w:t xml:space="preserve"> ha inoltre mostrato significative competenze nello svolgimento di attività scolastiche e/o extrascolastiche, relativamente a: 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776A0B" w:rsidRDefault="00776A0B" w:rsidP="00776A0B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776A0B" w:rsidRDefault="00776A0B" w:rsidP="00776A0B">
      <w:pPr>
        <w:tabs>
          <w:tab w:val="center" w:pos="7743"/>
        </w:tabs>
        <w:ind w:left="-15" w:right="0" w:firstLine="0"/>
        <w:jc w:val="left"/>
      </w:pPr>
      <w:r>
        <w:t xml:space="preserve">Data _______________ </w:t>
      </w:r>
      <w:r>
        <w:tab/>
        <w:t xml:space="preserve">Il Dirigente scolastico </w:t>
      </w:r>
      <w:r>
        <w:rPr>
          <w:vertAlign w:val="superscript"/>
        </w:rPr>
        <w:t>1</w:t>
      </w:r>
      <w:r>
        <w:t xml:space="preserve">  </w:t>
      </w:r>
    </w:p>
    <w:p w:rsidR="00776A0B" w:rsidRDefault="00776A0B" w:rsidP="00776A0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76A0B" w:rsidRDefault="00776A0B" w:rsidP="00776A0B">
      <w:pPr>
        <w:tabs>
          <w:tab w:val="center" w:pos="7744"/>
        </w:tabs>
        <w:ind w:left="-15" w:right="0" w:firstLine="0"/>
        <w:jc w:val="left"/>
      </w:pPr>
      <w:r>
        <w:t xml:space="preserve"> </w:t>
      </w:r>
      <w:r>
        <w:tab/>
        <w:t xml:space="preserve">____________________________ </w:t>
      </w:r>
    </w:p>
    <w:p w:rsidR="00776A0B" w:rsidRDefault="00776A0B" w:rsidP="00776A0B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76A0B" w:rsidRDefault="00776A0B" w:rsidP="00776A0B">
      <w:pPr>
        <w:spacing w:after="0" w:line="259" w:lineRule="auto"/>
        <w:ind w:left="81" w:right="0" w:firstLine="0"/>
        <w:jc w:val="center"/>
      </w:pPr>
      <w:r>
        <w:rPr>
          <w:sz w:val="16"/>
        </w:rPr>
        <w:t xml:space="preserve"> </w:t>
      </w:r>
    </w:p>
    <w:p w:rsidR="00776A0B" w:rsidRDefault="00776A0B" w:rsidP="00776A0B">
      <w:pPr>
        <w:tabs>
          <w:tab w:val="center" w:pos="669"/>
          <w:tab w:val="center" w:pos="2699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  <w:sz w:val="16"/>
          <w:vertAlign w:val="superscript"/>
        </w:rPr>
        <w:t xml:space="preserve">(*) </w:t>
      </w:r>
      <w:r>
        <w:rPr>
          <w:b/>
          <w:sz w:val="16"/>
        </w:rPr>
        <w:t xml:space="preserve">Livello </w:t>
      </w:r>
      <w:r>
        <w:rPr>
          <w:b/>
          <w:sz w:val="16"/>
        </w:rPr>
        <w:tab/>
        <w:t xml:space="preserve">Indicatori esplicativi </w:t>
      </w:r>
    </w:p>
    <w:p w:rsidR="00776A0B" w:rsidRDefault="00776A0B" w:rsidP="00776A0B">
      <w:pPr>
        <w:spacing w:after="152" w:line="259" w:lineRule="auto"/>
        <w:ind w:left="254" w:right="0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F99ABBB" wp14:editId="555E0FC8">
                <wp:extent cx="6173344" cy="6096"/>
                <wp:effectExtent l="0" t="0" r="0" b="0"/>
                <wp:docPr id="38495" name="Group 38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344" cy="6096"/>
                          <a:chOff x="0" y="0"/>
                          <a:chExt cx="6173344" cy="6096"/>
                        </a:xfrm>
                      </wpg:grpSpPr>
                      <wps:wsp>
                        <wps:cNvPr id="45553" name="Shape 45553"/>
                        <wps:cNvSpPr/>
                        <wps:spPr>
                          <a:xfrm>
                            <a:off x="0" y="0"/>
                            <a:ext cx="10366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6625" h="9144">
                                <a:moveTo>
                                  <a:pt x="0" y="0"/>
                                </a:moveTo>
                                <a:lnTo>
                                  <a:pt x="1036625" y="0"/>
                                </a:lnTo>
                                <a:lnTo>
                                  <a:pt x="10366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54" name="Shape 45554"/>
                        <wps:cNvSpPr/>
                        <wps:spPr>
                          <a:xfrm>
                            <a:off x="103657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55" name="Shape 45555"/>
                        <wps:cNvSpPr/>
                        <wps:spPr>
                          <a:xfrm>
                            <a:off x="1042670" y="0"/>
                            <a:ext cx="51306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0673" h="9144">
                                <a:moveTo>
                                  <a:pt x="0" y="0"/>
                                </a:moveTo>
                                <a:lnTo>
                                  <a:pt x="5130673" y="0"/>
                                </a:lnTo>
                                <a:lnTo>
                                  <a:pt x="51306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3C0692" id="Group 38495" o:spid="_x0000_s1026" style="width:486.1pt;height:.5pt;mso-position-horizontal-relative:char;mso-position-vertical-relative:line" coordsize="61733,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lc5CgMAAF0NAAAOAAAAZHJzL2Uyb0RvYy54bWzsV01vnDAQvVfqf0DcG9gP2AaFzaFpc6na&#13;&#10;qkl/gGPMgmRsy3aW3X/f8YC9dNMmaaJGqpQ9gLFnnmfezhvM2fmu49GWadNKUcazkzSOmKCyasWm&#13;&#10;jH9cf3r3Po6MJaIiXApWxntm4vP12zdnvSrYXDaSV0xHACJM0asybqxVRZIY2rCOmBOpmIDFWuqO&#13;&#10;WHjUm6TSpAf0jifzNM2TXupKaUmZMTB7MSzGa8Sva0bt17o2zEa8jCE2i1eN1xt3TdZnpNhoopqW&#13;&#10;jmGQJ0TRkVbApgHqglgS3er2DlTXUi2NrO0JlV0i67qlDHOAbGbpUTaXWt4qzGVT9BsVaAJqj3h6&#13;&#10;Miz9sr3U6kp908BErzbABT65XHa17twdoox2SNk+UMZ2NqIwmc9Wi8VyGUcU1vL0NB8YpQ3QfseJ&#13;&#10;Nh/vc0v8lskvgfQKSsMcsjfPy/6qIYohqaaA7L/pqK3KeJll2SKOBOmgSNEkGqaQFrQMJJnCAF+P&#13;&#10;ZWiWLvJ8ng0Mnc6AK4AMqZKC3hp7ySQyTbafjR1KsvIj0vgR3Qk/1FDY95a0Itb5uSDdMOpBnD6Q&#13;&#10;powxDrfYyS27lmhmj/4viPGwysXUKkD5ggBbb+HvCvGmlpPkvZG/D8YgUAB8pBlqN+wLA5cnMhty&#13;&#10;h8kpu1w4GmATSqDT1JxYlGzXWmhBvO2AovkqTQ/AgOaKb/i3cWT3nDmyuPjOaigclIWbMHpz84Hr&#13;&#10;aEtco8EfghOuGjLOjn/8aIqhIo7zr1vOA+QMXX8HOZTOaOz8GPa44JkOnnSMZmh00C4gad/ugJTg&#13;&#10;hDtLYYO/gCaNYU6ydcMbWe2xRSAhoEbXLF5IltBcjmWJGnIBgIAflqWrwWwFML5agYGxD2GtYe+a&#13;&#10;VJ3ve9Pa+afKHKJ4viwHHJ9l0MZBm4PMgtkkZy9Ef38V5Ksg//SehHfZsSAz1zT+QpDLeb4auv14&#13;&#10;BPOCzGaLNF/Bm9idJyb1+eKaDIE8X5YB6kFlTi0nyXtR+vurOP87ceKRFs7w+NYfvzfcR8L0GY8b&#13;&#10;h6+i9U8AAAD//wMAUEsDBBQABgAIAAAAIQC1uvNW3gAAAAgBAAAPAAAAZHJzL2Rvd25yZXYueG1s&#13;&#10;TI9La8NADITvhf6HRYXemrVd+nK8DiF9nEKgSaH0ptiKbeLVGu/Gdv591V7ay4AYaTRftphsqwbq&#13;&#10;fePYQDyLQBEXrmy4MvCxe715BOUDcomtYzJwJg+L/PIiw7R0I7/TsA2VkhD2KRqoQ+hSrX1Rk0U/&#13;&#10;cx2xeAfXWwwy9pUuexwl3LY6iaJ7bbFh+VBjR6uaiuP2ZA28jTgub+OXYX08rM5fu7vN5zomY66v&#13;&#10;pue5yHIOKtAU/i7gh0H6Qy7F9u7EpVetAaEJvyre00OSgNrLUgQ6z/R/gPwbAAD//wMAUEsBAi0A&#13;&#10;FAAGAAgAAAAhALaDOJL+AAAA4QEAABMAAAAAAAAAAAAAAAAAAAAAAFtDb250ZW50X1R5cGVzXS54&#13;&#10;bWxQSwECLQAUAAYACAAAACEAOP0h/9YAAACUAQAACwAAAAAAAAAAAAAAAAAvAQAAX3JlbHMvLnJl&#13;&#10;bHNQSwECLQAUAAYACAAAACEAKyJXOQoDAABdDQAADgAAAAAAAAAAAAAAAAAuAgAAZHJzL2Uyb0Rv&#13;&#10;Yy54bWxQSwECLQAUAAYACAAAACEAtbrzVt4AAAAIAQAADwAAAAAAAAAAAAAAAABkBQAAZHJzL2Rv&#13;&#10;d25yZXYueG1sUEsFBgAAAAAEAAQA8wAAAG8GAAAAAA==&#13;&#10;">
                <v:shape id="Shape 45553" o:spid="_x0000_s1027" style="position:absolute;width:10366;height:91;visibility:visible;mso-wrap-style:square;v-text-anchor:top" coordsize="1036625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fefszAAAAOMAAAAPAAAAZHJzL2Rvd25yZXYueG1sRI/dasJA&#13;&#10;FITvC32H5RS8KbrxJyLRVYpaqr2QGn2AQ/aYDc2eDdlV49t3C4XeDAzDfMMsVp2txY1aXzlWMBwk&#13;&#10;IIgLpysuFZxP7/0ZCB+QNdaOScGDPKyWz08LzLS785FueShFhLDPUIEJocmk9IUhi37gGuKYXVxr&#13;&#10;MUTbllK3eI9wW8tRkkylxYrjgsGG1oaK7/xqFRweY3c9fX7tD2aTvvrjNp/uP9ZK9V66zTzK2xxE&#13;&#10;oC78N/4QO61gkqbpGH4/xT8glz8AAAD//wMAUEsBAi0AFAAGAAgAAAAhANvh9svuAAAAhQEAABMA&#13;&#10;AAAAAAAAAAAAAAAAAAAAAFtDb250ZW50X1R5cGVzXS54bWxQSwECLQAUAAYACAAAACEAWvQsW78A&#13;&#10;AAAVAQAACwAAAAAAAAAAAAAAAAAfAQAAX3JlbHMvLnJlbHNQSwECLQAUAAYACAAAACEA8X3n7MwA&#13;&#10;AADjAAAADwAAAAAAAAAAAAAAAAAHAgAAZHJzL2Rvd25yZXYueG1sUEsFBgAAAAADAAMAtwAAAAAD&#13;&#10;AAAAAA==&#13;&#10;" path="m,l1036625,r,9144l,9144,,e" fillcolor="black" stroked="f" strokeweight="0">
                  <v:stroke miterlimit="83231f" joinstyle="miter"/>
                  <v:path arrowok="t" textboxrect="0,0,1036625,9144"/>
                </v:shape>
                <v:shape id="Shape 45554" o:spid="_x0000_s1028" style="position:absolute;left:10365;width:92;height:91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yz2/ygAAAOMAAAAPAAAAZHJzL2Rvd25yZXYueG1sRI9Ba8JA&#13;&#10;FITvQv/D8gq91U0lsSW6Sm0piCBo2kOPr9lnEsy+jburxn/vCgUvA8Mw3zDTeW9acSLnG8sKXoYJ&#13;&#10;COLS6oYrBT/fX89vIHxA1thaJgUX8jCfPQymmGt75i2dilCJCGGfo4I6hC6X0pc1GfRD2xHHbGed&#13;&#10;wRCtq6R2eI5w08pRkoylwYbjQo0dfdRU7oujUdAdKvd78HrBf8fN6pWTJfXrVKmnx/5zEuV9AiJQ&#13;&#10;H+6Nf8RSK0izLEvh9in+ATm7AgAA//8DAFBLAQItABQABgAIAAAAIQDb4fbL7gAAAIUBAAATAAAA&#13;&#10;AAAAAAAAAAAAAAAAAABbQ29udGVudF9UeXBlc10ueG1sUEsBAi0AFAAGAAgAAAAhAFr0LFu/AAAA&#13;&#10;FQEAAAsAAAAAAAAAAAAAAAAAHwEAAF9yZWxzLy5yZWxzUEsBAi0AFAAGAAgAAAAhABDLPb/KAAAA&#13;&#10;4wAAAA8AAAAAAAAAAAAAAAAABwIAAGRycy9kb3ducmV2LnhtbFBLBQYAAAAAAwADALcAAAD+AgAA&#13;&#10;AAA=&#13;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5555" o:spid="_x0000_s1029" style="position:absolute;left:10426;width:51307;height:91;visibility:visible;mso-wrap-style:square;v-text-anchor:top" coordsize="5130673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AqI2ygAAAOMAAAAPAAAAZHJzL2Rvd25yZXYueG1sRI/BasJA&#13;&#10;EIbvBd9hGaG3ulGs1CSriKWlhV5M9OBtyI5JNDsbdreavn23IHQOA8PP/w1fvh5MJ67kfGtZwXSS&#13;&#10;gCCurG65VrAv355eQPiArLGzTAp+yMN6NXrIMdX2xju6FqEWEcI+RQVNCH0qpa8aMugntieO2ck6&#13;&#10;gyGerpba4S3CTSdnSbKQBluOHxrsadtQdSm+jQInP4tzWc8O869uuTy/674yu6NSj+PhNYtrk4EI&#13;&#10;NIT/xh3xoRXMn+PAn1P0Abn6BQAA//8DAFBLAQItABQABgAIAAAAIQDb4fbL7gAAAIUBAAATAAAA&#13;&#10;AAAAAAAAAAAAAAAAAABbQ29udGVudF9UeXBlc10ueG1sUEsBAi0AFAAGAAgAAAAhAFr0LFu/AAAA&#13;&#10;FQEAAAsAAAAAAAAAAAAAAAAAHwEAAF9yZWxzLy5yZWxzUEsBAi0AFAAGAAgAAAAhAEYCojbKAAAA&#13;&#10;4wAAAA8AAAAAAAAAAAAAAAAABwIAAGRycy9kb3ducmV2LnhtbFBLBQYAAAAAAwADALcAAAD+AgAA&#13;&#10;AAA=&#13;&#10;" path="m,l5130673,r,9144l,9144,,e" fillcolor="black" stroked="f" strokeweight="0">
                  <v:stroke miterlimit="83231f" joinstyle="miter"/>
                  <v:path arrowok="t" textboxrect="0,0,5130673,9144"/>
                </v:shape>
                <w10:anchorlock/>
              </v:group>
            </w:pict>
          </mc:Fallback>
        </mc:AlternateContent>
      </w:r>
    </w:p>
    <w:p w:rsidR="00776A0B" w:rsidRDefault="00776A0B" w:rsidP="00776A0B">
      <w:pPr>
        <w:numPr>
          <w:ilvl w:val="0"/>
          <w:numId w:val="1"/>
        </w:numPr>
        <w:spacing w:after="36" w:line="248" w:lineRule="auto"/>
        <w:ind w:left="503" w:right="0"/>
        <w:jc w:val="left"/>
      </w:pPr>
      <w:r>
        <w:rPr>
          <w:b/>
          <w:i/>
          <w:sz w:val="16"/>
        </w:rPr>
        <w:t xml:space="preserve">– </w:t>
      </w:r>
      <w:proofErr w:type="gramStart"/>
      <w:r>
        <w:rPr>
          <w:b/>
          <w:i/>
          <w:sz w:val="16"/>
        </w:rPr>
        <w:t xml:space="preserve">Avanzato  </w:t>
      </w:r>
      <w:r>
        <w:rPr>
          <w:sz w:val="16"/>
        </w:rPr>
        <w:t>Lo</w:t>
      </w:r>
      <w:proofErr w:type="gramEnd"/>
      <w:r>
        <w:rPr>
          <w:sz w:val="16"/>
        </w:rPr>
        <w:t>/a studente/</w:t>
      </w:r>
      <w:proofErr w:type="spellStart"/>
      <w:r>
        <w:rPr>
          <w:sz w:val="16"/>
        </w:rPr>
        <w:t>ssa</w:t>
      </w:r>
      <w:proofErr w:type="spellEnd"/>
      <w:r>
        <w:rPr>
          <w:sz w:val="16"/>
        </w:rPr>
        <w:t xml:space="preserve"> svolge compiti e risolve problemi complessi, mostrando padronanza nell’uso delle conoscenze e delle abilità; propone e sostiene le proprie opinioni e assume in modo responsabile decisioni consapevoli. </w:t>
      </w:r>
    </w:p>
    <w:p w:rsidR="00776A0B" w:rsidRDefault="00776A0B" w:rsidP="00776A0B">
      <w:pPr>
        <w:numPr>
          <w:ilvl w:val="0"/>
          <w:numId w:val="1"/>
        </w:numPr>
        <w:spacing w:after="36" w:line="248" w:lineRule="auto"/>
        <w:ind w:left="503" w:right="0"/>
        <w:jc w:val="left"/>
      </w:pPr>
      <w:r>
        <w:rPr>
          <w:b/>
          <w:i/>
          <w:sz w:val="16"/>
        </w:rPr>
        <w:t xml:space="preserve">– Intermedio   </w:t>
      </w:r>
      <w:r>
        <w:rPr>
          <w:sz w:val="16"/>
        </w:rPr>
        <w:t>Lo/a studente/</w:t>
      </w:r>
      <w:proofErr w:type="spellStart"/>
      <w:r>
        <w:rPr>
          <w:sz w:val="16"/>
        </w:rPr>
        <w:t>ssa</w:t>
      </w:r>
      <w:proofErr w:type="spellEnd"/>
      <w:r>
        <w:rPr>
          <w:sz w:val="16"/>
        </w:rPr>
        <w:t xml:space="preserve"> svolge compiti e risolve problemi in situazioni nuove, compie scelte consapevoli, mostrando di saper utilizzare le conoscenze e le abilità acquisite. </w:t>
      </w:r>
    </w:p>
    <w:p w:rsidR="00776A0B" w:rsidRDefault="00776A0B" w:rsidP="00776A0B">
      <w:pPr>
        <w:numPr>
          <w:ilvl w:val="0"/>
          <w:numId w:val="1"/>
        </w:numPr>
        <w:spacing w:after="0" w:line="248" w:lineRule="auto"/>
        <w:ind w:left="503" w:right="0"/>
        <w:jc w:val="left"/>
      </w:pPr>
      <w:r>
        <w:rPr>
          <w:b/>
          <w:i/>
          <w:sz w:val="16"/>
        </w:rPr>
        <w:t xml:space="preserve">– Base </w:t>
      </w:r>
      <w:r>
        <w:rPr>
          <w:sz w:val="16"/>
        </w:rPr>
        <w:t>Lo/a studente/</w:t>
      </w:r>
      <w:proofErr w:type="spellStart"/>
      <w:r>
        <w:rPr>
          <w:sz w:val="16"/>
        </w:rPr>
        <w:t>ssa</w:t>
      </w:r>
      <w:proofErr w:type="spellEnd"/>
      <w:r>
        <w:rPr>
          <w:sz w:val="16"/>
        </w:rPr>
        <w:t xml:space="preserve"> svolge compiti semplici anche in situazioni nuove, mostrando di possedere conoscenze e abilità fondamentali e di saper applicare basilari regole e procedure apprese. </w:t>
      </w:r>
    </w:p>
    <w:p w:rsidR="00776A0B" w:rsidRDefault="00776A0B" w:rsidP="00776A0B">
      <w:pPr>
        <w:numPr>
          <w:ilvl w:val="0"/>
          <w:numId w:val="1"/>
        </w:numPr>
        <w:spacing w:after="36" w:line="248" w:lineRule="auto"/>
        <w:ind w:left="503" w:right="0"/>
        <w:jc w:val="left"/>
      </w:pPr>
      <w:r>
        <w:rPr>
          <w:b/>
          <w:i/>
          <w:sz w:val="16"/>
        </w:rPr>
        <w:t xml:space="preserve">– Iniziale </w:t>
      </w:r>
      <w:r>
        <w:rPr>
          <w:b/>
          <w:i/>
          <w:sz w:val="16"/>
        </w:rPr>
        <w:tab/>
      </w:r>
      <w:r>
        <w:rPr>
          <w:sz w:val="16"/>
        </w:rPr>
        <w:t>Lo/a studente/</w:t>
      </w:r>
      <w:proofErr w:type="spellStart"/>
      <w:r>
        <w:rPr>
          <w:sz w:val="16"/>
        </w:rPr>
        <w:t>ssa</w:t>
      </w:r>
      <w:proofErr w:type="spellEnd"/>
      <w:r>
        <w:rPr>
          <w:sz w:val="16"/>
        </w:rPr>
        <w:t xml:space="preserve">, se opportunamente guidato/a, svolge compiti semplici in situazioni note. </w:t>
      </w:r>
    </w:p>
    <w:p w:rsidR="00776A0B" w:rsidRDefault="00776A0B" w:rsidP="00776A0B">
      <w:pPr>
        <w:spacing w:after="54" w:line="259" w:lineRule="auto"/>
        <w:ind w:left="360" w:right="0" w:firstLine="0"/>
        <w:jc w:val="left"/>
      </w:pPr>
      <w:r>
        <w:rPr>
          <w:rFonts w:ascii="Calibri" w:eastAsia="Calibri" w:hAnsi="Calibri" w:cs="Calibri"/>
          <w:sz w:val="16"/>
        </w:rPr>
        <w:t xml:space="preserve"> </w:t>
      </w:r>
    </w:p>
    <w:p w:rsidR="00776A0B" w:rsidRDefault="00776A0B"/>
    <w:sectPr w:rsidR="00776A0B">
      <w:footerReference w:type="even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004B" w:rsidRDefault="00E1004B" w:rsidP="00776A0B">
      <w:pPr>
        <w:spacing w:after="0" w:line="240" w:lineRule="auto"/>
      </w:pPr>
      <w:r>
        <w:separator/>
      </w:r>
    </w:p>
  </w:endnote>
  <w:endnote w:type="continuationSeparator" w:id="0">
    <w:p w:rsidR="00E1004B" w:rsidRDefault="00E1004B" w:rsidP="0077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unstler Script">
    <w:panose1 w:val="030304020206070D0D06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6A0B" w:rsidRDefault="00776A0B">
    <w:pPr>
      <w:spacing w:after="3" w:line="259" w:lineRule="auto"/>
      <w:ind w:left="0" w:right="32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14</w:t>
    </w:r>
    <w:r>
      <w:rPr>
        <w:sz w:val="20"/>
      </w:rPr>
      <w:fldChar w:fldCharType="end"/>
    </w:r>
    <w:r>
      <w:rPr>
        <w:sz w:val="20"/>
      </w:rPr>
      <w:t xml:space="preserve"> </w:t>
    </w:r>
  </w:p>
  <w:p w:rsidR="00776A0B" w:rsidRDefault="00776A0B">
    <w:pPr>
      <w:spacing w:after="0" w:line="259" w:lineRule="auto"/>
      <w:ind w:left="360" w:right="0" w:firstLine="0"/>
      <w:jc w:val="left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6A0B" w:rsidRDefault="00776A0B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76A0B" w:rsidRDefault="00776A0B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004B" w:rsidRDefault="00E1004B" w:rsidP="00776A0B">
      <w:pPr>
        <w:spacing w:after="0" w:line="240" w:lineRule="auto"/>
      </w:pPr>
      <w:r>
        <w:separator/>
      </w:r>
    </w:p>
  </w:footnote>
  <w:footnote w:type="continuationSeparator" w:id="0">
    <w:p w:rsidR="00E1004B" w:rsidRDefault="00E1004B" w:rsidP="00776A0B">
      <w:pPr>
        <w:spacing w:after="0" w:line="240" w:lineRule="auto"/>
      </w:pPr>
      <w:r>
        <w:continuationSeparator/>
      </w:r>
    </w:p>
  </w:footnote>
  <w:footnote w:id="1">
    <w:p w:rsidR="00776A0B" w:rsidRDefault="00776A0B" w:rsidP="00776A0B">
      <w:pPr>
        <w:pStyle w:val="footnotedescription"/>
      </w:pPr>
      <w:r>
        <w:rPr>
          <w:rStyle w:val="footnotemark"/>
        </w:rPr>
        <w:footnoteRef/>
      </w:r>
      <w:r>
        <w:t xml:space="preserve"> Nel caso di percorsi di Istruzione e Formazione Professionale (IeFP) occorre affiancare al logo del Ministero dell’istruzione e del merito anche quella della Regione di riferimento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7175A"/>
    <w:multiLevelType w:val="hybridMultilevel"/>
    <w:tmpl w:val="FF7AAF12"/>
    <w:lvl w:ilvl="0" w:tplc="C9929F9A">
      <w:start w:val="1"/>
      <w:numFmt w:val="upperLetter"/>
      <w:lvlText w:val="%1"/>
      <w:lvlJc w:val="left"/>
      <w:pPr>
        <w:ind w:left="504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E6E2A1C">
      <w:start w:val="1"/>
      <w:numFmt w:val="lowerLetter"/>
      <w:lvlText w:val="%2"/>
      <w:lvlJc w:val="left"/>
      <w:pPr>
        <w:ind w:left="144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332B6DC">
      <w:start w:val="1"/>
      <w:numFmt w:val="lowerRoman"/>
      <w:lvlText w:val="%3"/>
      <w:lvlJc w:val="left"/>
      <w:pPr>
        <w:ind w:left="216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52CF1E6">
      <w:start w:val="1"/>
      <w:numFmt w:val="decimal"/>
      <w:lvlText w:val="%4"/>
      <w:lvlJc w:val="left"/>
      <w:pPr>
        <w:ind w:left="288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58FD0E">
      <w:start w:val="1"/>
      <w:numFmt w:val="lowerLetter"/>
      <w:lvlText w:val="%5"/>
      <w:lvlJc w:val="left"/>
      <w:pPr>
        <w:ind w:left="360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0FCABC8">
      <w:start w:val="1"/>
      <w:numFmt w:val="lowerRoman"/>
      <w:lvlText w:val="%6"/>
      <w:lvlJc w:val="left"/>
      <w:pPr>
        <w:ind w:left="432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04E8DC8">
      <w:start w:val="1"/>
      <w:numFmt w:val="decimal"/>
      <w:lvlText w:val="%7"/>
      <w:lvlJc w:val="left"/>
      <w:pPr>
        <w:ind w:left="504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A6E4FE4">
      <w:start w:val="1"/>
      <w:numFmt w:val="lowerLetter"/>
      <w:lvlText w:val="%8"/>
      <w:lvlJc w:val="left"/>
      <w:pPr>
        <w:ind w:left="576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6048E08">
      <w:start w:val="1"/>
      <w:numFmt w:val="lowerRoman"/>
      <w:lvlText w:val="%9"/>
      <w:lvlJc w:val="left"/>
      <w:pPr>
        <w:ind w:left="6482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976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0B"/>
    <w:rsid w:val="00152299"/>
    <w:rsid w:val="00275A92"/>
    <w:rsid w:val="00776A0B"/>
    <w:rsid w:val="00B85C13"/>
    <w:rsid w:val="00E1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D08570"/>
  <w15:chartTrackingRefBased/>
  <w15:docId w15:val="{02342104-44A6-1045-ABE8-8693476C6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6A0B"/>
    <w:pPr>
      <w:spacing w:after="5" w:line="265" w:lineRule="auto"/>
      <w:ind w:left="447" w:right="85" w:hanging="370"/>
      <w:jc w:val="both"/>
    </w:pPr>
    <w:rPr>
      <w:rFonts w:ascii="Times New Roman" w:eastAsia="Times New Roman" w:hAnsi="Times New Roman" w:cs="Times New Roman"/>
      <w:color w:val="000000"/>
      <w:sz w:val="22"/>
      <w:lang w:val="it" w:eastAsia="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6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76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6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6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6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6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6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6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6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776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776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6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6A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6A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6A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6A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6A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6A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6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6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6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6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6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6A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6A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6A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6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6A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6A0B"/>
    <w:rPr>
      <w:b/>
      <w:bCs/>
      <w:smallCaps/>
      <w:color w:val="0F4761" w:themeColor="accent1" w:themeShade="BF"/>
      <w:spacing w:val="5"/>
    </w:rPr>
  </w:style>
  <w:style w:type="paragraph" w:customStyle="1" w:styleId="footnotedescription">
    <w:name w:val="footnote description"/>
    <w:next w:val="Normale"/>
    <w:link w:val="footnotedescriptionChar"/>
    <w:hidden/>
    <w:rsid w:val="00776A0B"/>
    <w:pPr>
      <w:spacing w:after="0" w:line="302" w:lineRule="auto"/>
      <w:ind w:left="360"/>
      <w:jc w:val="both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776A0B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776A0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776A0B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1386</Words>
  <Characters>7903</Characters>
  <Application>Microsoft Office Word</Application>
  <DocSecurity>0</DocSecurity>
  <Lines>65</Lines>
  <Paragraphs>18</Paragraphs>
  <ScaleCrop>false</ScaleCrop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Bonafede</dc:creator>
  <cp:keywords/>
  <dc:description/>
  <cp:lastModifiedBy>Antonietta Bonafede</cp:lastModifiedBy>
  <cp:revision>2</cp:revision>
  <cp:lastPrinted>2026-06-08T07:39:00Z</cp:lastPrinted>
  <dcterms:created xsi:type="dcterms:W3CDTF">2026-06-08T07:42:00Z</dcterms:created>
  <dcterms:modified xsi:type="dcterms:W3CDTF">2026-06-08T07:42:00Z</dcterms:modified>
</cp:coreProperties>
</file>