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70B4" w:rsidRPr="00D37408" w:rsidRDefault="00E570B4" w:rsidP="00E570B4">
      <w:pPr>
        <w:widowControl/>
        <w:spacing w:line="360" w:lineRule="auto"/>
        <w:jc w:val="right"/>
        <w:rPr>
          <w:rFonts w:ascii="Titillium Web" w:eastAsia="Calibri" w:hAnsi="Titillium Web" w:cs="Calibri"/>
          <w:b/>
          <w:bCs/>
          <w:sz w:val="20"/>
          <w:szCs w:val="20"/>
        </w:rPr>
      </w:pPr>
      <w:r w:rsidRPr="00D37408">
        <w:rPr>
          <w:rFonts w:ascii="Titillium Web" w:hAnsi="Titillium Web"/>
          <w:b/>
          <w:bCs/>
          <w:sz w:val="20"/>
          <w:szCs w:val="20"/>
        </w:rPr>
        <w:t xml:space="preserve">Al </w:t>
      </w:r>
      <w:proofErr w:type="spellStart"/>
      <w:r w:rsidRPr="00D37408">
        <w:rPr>
          <w:rFonts w:ascii="Titillium Web" w:hAnsi="Titillium Web"/>
          <w:b/>
          <w:bCs/>
          <w:sz w:val="20"/>
          <w:szCs w:val="20"/>
        </w:rPr>
        <w:t>Dirigente</w:t>
      </w:r>
      <w:proofErr w:type="spellEnd"/>
      <w:r w:rsidRPr="00D37408">
        <w:rPr>
          <w:rFonts w:ascii="Titillium Web" w:hAnsi="Titillium Web"/>
          <w:b/>
          <w:bCs/>
          <w:sz w:val="20"/>
          <w:szCs w:val="20"/>
        </w:rPr>
        <w:t xml:space="preserve"> Scolastico </w:t>
      </w:r>
      <w:proofErr w:type="gramStart"/>
      <w:r w:rsidRPr="00D37408">
        <w:rPr>
          <w:rFonts w:ascii="Titillium Web" w:hAnsi="Titillium Web"/>
          <w:b/>
          <w:bCs/>
          <w:sz w:val="20"/>
          <w:szCs w:val="20"/>
        </w:rPr>
        <w:t>ITET ”</w:t>
      </w:r>
      <w:proofErr w:type="gramEnd"/>
      <w:r w:rsidRPr="00D37408">
        <w:rPr>
          <w:rFonts w:ascii="Titillium Web" w:hAnsi="Titillium Web"/>
          <w:b/>
          <w:bCs/>
          <w:sz w:val="20"/>
          <w:szCs w:val="20"/>
        </w:rPr>
        <w:t>G. Garibaldi” di Marsala</w:t>
      </w:r>
    </w:p>
    <w:p w:rsidR="00E570B4" w:rsidRPr="00D37408" w:rsidRDefault="00E570B4" w:rsidP="00E570B4">
      <w:pPr>
        <w:widowControl/>
        <w:spacing w:line="259" w:lineRule="auto"/>
        <w:ind w:left="720"/>
        <w:jc w:val="center"/>
        <w:rPr>
          <w:rFonts w:ascii="Titillium Web" w:hAnsi="Titillium Web"/>
          <w:b/>
          <w:bCs/>
          <w:i/>
          <w:iCs/>
          <w:sz w:val="20"/>
          <w:szCs w:val="20"/>
        </w:rPr>
      </w:pPr>
    </w:p>
    <w:p w:rsidR="00E570B4" w:rsidRPr="00D37408" w:rsidRDefault="00E570B4" w:rsidP="00E570B4">
      <w:pPr>
        <w:spacing w:line="360" w:lineRule="auto"/>
        <w:ind w:right="-7"/>
        <w:jc w:val="center"/>
        <w:rPr>
          <w:rFonts w:ascii="Titillium Web" w:hAnsi="Titillium Web"/>
          <w:b/>
          <w:bCs/>
          <w:i/>
          <w:iCs/>
          <w:color w:val="1F1F1F"/>
          <w:sz w:val="20"/>
          <w:szCs w:val="20"/>
        </w:rPr>
      </w:pPr>
      <w:proofErr w:type="spellStart"/>
      <w:r w:rsidRPr="00D37408">
        <w:rPr>
          <w:rFonts w:ascii="Titillium Web" w:hAnsi="Titillium Web"/>
          <w:b/>
          <w:bCs/>
          <w:i/>
          <w:iCs/>
          <w:sz w:val="20"/>
          <w:szCs w:val="20"/>
        </w:rPr>
        <w:t>Autorizzazione</w:t>
      </w:r>
      <w:proofErr w:type="spellEnd"/>
      <w:r w:rsidRPr="00D37408">
        <w:rPr>
          <w:rFonts w:ascii="Titillium Web" w:hAnsi="Titillium Web"/>
          <w:b/>
          <w:bCs/>
          <w:i/>
          <w:iCs/>
          <w:sz w:val="20"/>
          <w:szCs w:val="20"/>
        </w:rPr>
        <w:t xml:space="preserve"> </w:t>
      </w:r>
      <w:r w:rsidRPr="00D37408">
        <w:rPr>
          <w:rFonts w:ascii="Titillium Web" w:hAnsi="Titillium Web"/>
          <w:b/>
          <w:bCs/>
          <w:i/>
          <w:iCs/>
          <w:color w:val="1F1F1F"/>
          <w:sz w:val="20"/>
          <w:szCs w:val="20"/>
        </w:rPr>
        <w:t xml:space="preserve">FSL/ORIENTAMENTO </w:t>
      </w:r>
    </w:p>
    <w:p w:rsidR="00E570B4" w:rsidRPr="00D37408" w:rsidRDefault="00E570B4" w:rsidP="00E570B4">
      <w:pPr>
        <w:widowControl/>
        <w:spacing w:line="360" w:lineRule="auto"/>
        <w:jc w:val="both"/>
        <w:rPr>
          <w:rFonts w:ascii="Titillium Web" w:hAnsi="Titillium Web"/>
          <w:sz w:val="20"/>
          <w:szCs w:val="20"/>
        </w:rPr>
      </w:pPr>
      <w:proofErr w:type="gramStart"/>
      <w:r w:rsidRPr="00D37408">
        <w:rPr>
          <w:rFonts w:ascii="Titillium Web" w:hAnsi="Titillium Web"/>
          <w:sz w:val="20"/>
          <w:szCs w:val="20"/>
        </w:rPr>
        <w:t xml:space="preserve">I  </w:t>
      </w:r>
      <w:proofErr w:type="spellStart"/>
      <w:r w:rsidRPr="00D37408">
        <w:rPr>
          <w:rFonts w:ascii="Titillium Web" w:hAnsi="Titillium Web"/>
          <w:sz w:val="20"/>
          <w:szCs w:val="20"/>
        </w:rPr>
        <w:t>sottoscritti</w:t>
      </w:r>
      <w:proofErr w:type="spellEnd"/>
      <w:proofErr w:type="gramEnd"/>
      <w:r w:rsidRPr="00D37408">
        <w:rPr>
          <w:rFonts w:ascii="Titillium Web" w:hAnsi="Titillium Web"/>
          <w:sz w:val="20"/>
          <w:szCs w:val="20"/>
        </w:rPr>
        <w:t xml:space="preserve">  </w:t>
      </w:r>
      <w:r w:rsidRPr="00D37408">
        <w:rPr>
          <w:rFonts w:asciiTheme="minorHAnsi" w:hAnsiTheme="minorHAnsi" w:cstheme="minorHAnsi"/>
          <w:sz w:val="20"/>
          <w:szCs w:val="20"/>
        </w:rPr>
        <w:t>______________________</w:t>
      </w:r>
      <w:r w:rsidRPr="00D37408">
        <w:rPr>
          <w:rFonts w:ascii="Titillium Web" w:hAnsi="Titillium Web"/>
          <w:sz w:val="20"/>
          <w:szCs w:val="20"/>
        </w:rPr>
        <w:t xml:space="preserve"> e </w:t>
      </w:r>
      <w:r w:rsidRPr="00D37408">
        <w:rPr>
          <w:rFonts w:asciiTheme="minorHAnsi" w:hAnsiTheme="minorHAnsi" w:cstheme="minorHAnsi"/>
          <w:sz w:val="20"/>
          <w:szCs w:val="20"/>
        </w:rPr>
        <w:t>_____________________</w:t>
      </w:r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genitori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dell’alunno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  </w:t>
      </w:r>
      <w:r w:rsidRPr="00D37408">
        <w:rPr>
          <w:rFonts w:asciiTheme="minorHAnsi" w:hAnsiTheme="minorHAnsi" w:cstheme="minorHAnsi"/>
          <w:sz w:val="20"/>
          <w:szCs w:val="20"/>
        </w:rPr>
        <w:t>____________________________________________</w:t>
      </w:r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frequentante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la </w:t>
      </w:r>
      <w:proofErr w:type="spellStart"/>
      <w:proofErr w:type="gramStart"/>
      <w:r w:rsidRPr="00D37408">
        <w:rPr>
          <w:rFonts w:ascii="Titillium Web" w:hAnsi="Titillium Web"/>
          <w:sz w:val="20"/>
          <w:szCs w:val="20"/>
        </w:rPr>
        <w:t>classe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 </w:t>
      </w:r>
      <w:r w:rsidRPr="00D37408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Pr="00D37408">
        <w:rPr>
          <w:rFonts w:asciiTheme="minorHAnsi" w:hAnsiTheme="minorHAnsi" w:cstheme="minorHAnsi"/>
          <w:sz w:val="20"/>
          <w:szCs w:val="20"/>
        </w:rPr>
        <w:t>____</w:t>
      </w:r>
      <w:proofErr w:type="gramStart"/>
      <w:r w:rsidRPr="00D37408">
        <w:rPr>
          <w:rFonts w:asciiTheme="minorHAnsi" w:hAnsiTheme="minorHAnsi" w:cstheme="minorHAnsi"/>
          <w:sz w:val="20"/>
          <w:szCs w:val="20"/>
        </w:rPr>
        <w:t>_</w:t>
      </w:r>
      <w:r w:rsidRPr="00D37408">
        <w:rPr>
          <w:rFonts w:ascii="Titillium Web" w:hAnsi="Titillium Web"/>
          <w:sz w:val="20"/>
          <w:szCs w:val="20"/>
        </w:rPr>
        <w:t xml:space="preserve">  Sez</w:t>
      </w:r>
      <w:proofErr w:type="gramEnd"/>
      <w:r w:rsidRPr="00D37408">
        <w:rPr>
          <w:rFonts w:ascii="Titillium Web" w:hAnsi="Titillium Web"/>
          <w:sz w:val="20"/>
          <w:szCs w:val="20"/>
        </w:rPr>
        <w:t xml:space="preserve">. </w:t>
      </w:r>
      <w:r w:rsidRPr="00D37408">
        <w:rPr>
          <w:rFonts w:asciiTheme="minorHAnsi" w:hAnsiTheme="minorHAnsi" w:cstheme="minorHAnsi"/>
          <w:sz w:val="20"/>
          <w:szCs w:val="20"/>
        </w:rPr>
        <w:t xml:space="preserve">___ </w:t>
      </w:r>
      <w:proofErr w:type="spellStart"/>
      <w:r w:rsidRPr="00D37408">
        <w:rPr>
          <w:rFonts w:ascii="Titillium Web" w:hAnsi="Titillium Web"/>
          <w:sz w:val="20"/>
          <w:szCs w:val="20"/>
        </w:rPr>
        <w:t>sede</w:t>
      </w:r>
      <w:proofErr w:type="spellEnd"/>
      <w:r w:rsidRPr="00D37408">
        <w:rPr>
          <w:rFonts w:asciiTheme="minorHAnsi" w:hAnsiTheme="minorHAnsi" w:cstheme="minorHAnsi"/>
          <w:sz w:val="20"/>
          <w:szCs w:val="20"/>
        </w:rPr>
        <w:t>________________</w:t>
      </w:r>
    </w:p>
    <w:p w:rsidR="00E570B4" w:rsidRPr="00D37408" w:rsidRDefault="00E570B4" w:rsidP="00E570B4">
      <w:pPr>
        <w:widowControl/>
        <w:spacing w:line="259" w:lineRule="auto"/>
        <w:jc w:val="center"/>
        <w:rPr>
          <w:rFonts w:ascii="Titillium Web" w:hAnsi="Titillium Web"/>
          <w:sz w:val="20"/>
          <w:szCs w:val="20"/>
        </w:rPr>
      </w:pPr>
      <w:r w:rsidRPr="00D37408">
        <w:rPr>
          <w:rFonts w:ascii="Titillium Web" w:hAnsi="Titillium Web"/>
          <w:sz w:val="20"/>
          <w:szCs w:val="20"/>
        </w:rPr>
        <w:t xml:space="preserve">AUTORIZZANO </w:t>
      </w:r>
    </w:p>
    <w:p w:rsidR="00E570B4" w:rsidRDefault="00E570B4" w:rsidP="00E570B4">
      <w:pPr>
        <w:widowControl/>
        <w:spacing w:before="240" w:after="240" w:line="480" w:lineRule="auto"/>
        <w:jc w:val="both"/>
        <w:rPr>
          <w:rFonts w:ascii="Titillium Web" w:hAnsi="Titillium Web"/>
          <w:b/>
          <w:bCs/>
          <w:sz w:val="20"/>
          <w:szCs w:val="20"/>
        </w:rPr>
      </w:pPr>
      <w:r w:rsidRPr="00D37408">
        <w:rPr>
          <w:rFonts w:ascii="Titillium Web" w:hAnsi="Titillium Web"/>
          <w:sz w:val="20"/>
          <w:szCs w:val="20"/>
        </w:rPr>
        <w:t xml:space="preserve">il proprio </w:t>
      </w:r>
      <w:proofErr w:type="spellStart"/>
      <w:r w:rsidRPr="00D37408">
        <w:rPr>
          <w:rFonts w:ascii="Titillium Web" w:hAnsi="Titillium Web"/>
          <w:sz w:val="20"/>
          <w:szCs w:val="20"/>
        </w:rPr>
        <w:t>figlio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/la propria </w:t>
      </w:r>
      <w:proofErr w:type="spellStart"/>
      <w:r w:rsidRPr="00D37408">
        <w:rPr>
          <w:rFonts w:ascii="Titillium Web" w:hAnsi="Titillium Web"/>
          <w:sz w:val="20"/>
          <w:szCs w:val="20"/>
        </w:rPr>
        <w:t>figlia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a </w:t>
      </w:r>
      <w:proofErr w:type="spellStart"/>
      <w:r w:rsidRPr="00D37408">
        <w:rPr>
          <w:rFonts w:ascii="Titillium Web" w:hAnsi="Titillium Web"/>
          <w:sz w:val="20"/>
          <w:szCs w:val="20"/>
        </w:rPr>
        <w:t>recarsi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c</w:t>
      </w:r>
      <w:r w:rsidRPr="00D37408">
        <w:rPr>
          <w:rFonts w:ascii="Titillium Web" w:hAnsi="Titillium Web"/>
          <w:sz w:val="20"/>
          <w:szCs w:val="20"/>
          <w:u w:val="single"/>
        </w:rPr>
        <w:t xml:space="preserve">on </w:t>
      </w:r>
      <w:proofErr w:type="spellStart"/>
      <w:r w:rsidRPr="00D37408">
        <w:rPr>
          <w:rFonts w:ascii="Titillium Web" w:hAnsi="Titillium Web"/>
          <w:sz w:val="20"/>
          <w:szCs w:val="20"/>
          <w:u w:val="single"/>
        </w:rPr>
        <w:t>i</w:t>
      </w:r>
      <w:proofErr w:type="spellEnd"/>
      <w:r w:rsidRPr="00D37408">
        <w:rPr>
          <w:rFonts w:ascii="Titillium Web" w:hAnsi="Titillium Web"/>
          <w:sz w:val="20"/>
          <w:szCs w:val="20"/>
          <w:u w:val="single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  <w:u w:val="single"/>
        </w:rPr>
        <w:t>mezzi</w:t>
      </w:r>
      <w:proofErr w:type="spellEnd"/>
      <w:r w:rsidRPr="00D37408">
        <w:rPr>
          <w:rFonts w:ascii="Titillium Web" w:hAnsi="Titillium Web"/>
          <w:sz w:val="20"/>
          <w:szCs w:val="20"/>
          <w:u w:val="single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  <w:u w:val="single"/>
        </w:rPr>
        <w:t>propri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presso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la </w:t>
      </w:r>
      <w:proofErr w:type="spellStart"/>
      <w:r w:rsidRPr="00D37408">
        <w:rPr>
          <w:rFonts w:ascii="Titillium Web" w:hAnsi="Titillium Web"/>
          <w:sz w:val="20"/>
          <w:szCs w:val="20"/>
        </w:rPr>
        <w:t>stazione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Radar del 135^ </w:t>
      </w:r>
      <w:proofErr w:type="spellStart"/>
      <w:r w:rsidRPr="00D37408">
        <w:rPr>
          <w:rFonts w:ascii="Titillium Web" w:hAnsi="Titillium Web"/>
          <w:sz w:val="20"/>
          <w:szCs w:val="20"/>
        </w:rPr>
        <w:t>Squadriglia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Radar Remota </w:t>
      </w:r>
      <w:proofErr w:type="spellStart"/>
      <w:r w:rsidRPr="00D37408">
        <w:rPr>
          <w:rFonts w:ascii="Titillium Web" w:hAnsi="Titillium Web"/>
          <w:sz w:val="20"/>
          <w:szCs w:val="20"/>
        </w:rPr>
        <w:t>sito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in </w:t>
      </w:r>
      <w:r w:rsidRPr="00D37408">
        <w:rPr>
          <w:rFonts w:ascii="Titillium Web" w:hAnsi="Titillium Web"/>
          <w:b/>
          <w:bCs/>
          <w:sz w:val="20"/>
          <w:szCs w:val="20"/>
        </w:rPr>
        <w:t xml:space="preserve">Contrada Timpone </w:t>
      </w:r>
      <w:proofErr w:type="spellStart"/>
      <w:r w:rsidRPr="00D37408">
        <w:rPr>
          <w:rFonts w:ascii="Titillium Web" w:hAnsi="Titillium Web"/>
          <w:b/>
          <w:bCs/>
          <w:sz w:val="20"/>
          <w:szCs w:val="20"/>
        </w:rPr>
        <w:t>Guddino</w:t>
      </w:r>
      <w:proofErr w:type="spellEnd"/>
      <w:r w:rsidRPr="00D37408">
        <w:rPr>
          <w:rFonts w:ascii="Titillium Web" w:hAnsi="Titillium Web"/>
          <w:b/>
          <w:bCs/>
          <w:sz w:val="20"/>
          <w:szCs w:val="20"/>
        </w:rPr>
        <w:t>, 221 - 91025 Marsala (TP</w:t>
      </w:r>
      <w:proofErr w:type="gramStart"/>
      <w:r w:rsidRPr="00D37408">
        <w:rPr>
          <w:rFonts w:ascii="Titillium Web" w:hAnsi="Titillium Web"/>
          <w:b/>
          <w:bCs/>
          <w:sz w:val="20"/>
          <w:szCs w:val="20"/>
        </w:rPr>
        <w:t>) .</w:t>
      </w:r>
      <w:proofErr w:type="gramEnd"/>
    </w:p>
    <w:tbl>
      <w:tblPr>
        <w:tblStyle w:val="TableNormal"/>
        <w:tblW w:w="666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2126"/>
      </w:tblGrid>
      <w:tr w:rsidR="00E570B4" w:rsidRPr="00CA708A" w:rsidTr="00E35458">
        <w:trPr>
          <w:trHeight w:val="466"/>
          <w:jc w:val="center"/>
        </w:trPr>
        <w:tc>
          <w:tcPr>
            <w:tcW w:w="4537" w:type="dxa"/>
          </w:tcPr>
          <w:p w:rsidR="00E570B4" w:rsidRPr="00CA708A" w:rsidRDefault="00E570B4" w:rsidP="00E35458">
            <w:pPr>
              <w:pStyle w:val="TableParagraph"/>
              <w:spacing w:before="119"/>
              <w:ind w:left="1098" w:right="1098"/>
              <w:jc w:val="center"/>
              <w:rPr>
                <w:rFonts w:ascii="Titillium Web" w:hAnsi="Titillium Web"/>
                <w:b/>
                <w:sz w:val="18"/>
                <w:szCs w:val="18"/>
              </w:rPr>
            </w:pPr>
            <w:r w:rsidRPr="00CA708A">
              <w:rPr>
                <w:rFonts w:ascii="Titillium Web" w:hAnsi="Titillium Web"/>
                <w:b/>
                <w:spacing w:val="-4"/>
                <w:sz w:val="18"/>
                <w:szCs w:val="18"/>
              </w:rPr>
              <w:t>Data</w:t>
            </w:r>
          </w:p>
        </w:tc>
        <w:tc>
          <w:tcPr>
            <w:tcW w:w="2126" w:type="dxa"/>
          </w:tcPr>
          <w:p w:rsidR="00E570B4" w:rsidRPr="00CA708A" w:rsidRDefault="00E570B4" w:rsidP="00E35458">
            <w:pPr>
              <w:pStyle w:val="TableParagraph"/>
              <w:spacing w:before="119"/>
              <w:ind w:left="781" w:right="781"/>
              <w:jc w:val="center"/>
              <w:rPr>
                <w:rFonts w:ascii="Titillium Web" w:hAnsi="Titillium Web"/>
                <w:b/>
                <w:sz w:val="18"/>
                <w:szCs w:val="18"/>
              </w:rPr>
            </w:pPr>
            <w:r w:rsidRPr="00CA708A">
              <w:rPr>
                <w:rFonts w:ascii="Titillium Web" w:hAnsi="Titillium Web"/>
                <w:b/>
                <w:spacing w:val="-2"/>
                <w:sz w:val="18"/>
                <w:szCs w:val="18"/>
              </w:rPr>
              <w:t>Classi</w:t>
            </w:r>
          </w:p>
        </w:tc>
      </w:tr>
      <w:tr w:rsidR="00E570B4" w:rsidRPr="00CA708A" w:rsidTr="00E570B4">
        <w:trPr>
          <w:trHeight w:val="570"/>
          <w:jc w:val="center"/>
        </w:trPr>
        <w:tc>
          <w:tcPr>
            <w:tcW w:w="4537" w:type="dxa"/>
            <w:vAlign w:val="center"/>
          </w:tcPr>
          <w:p w:rsidR="00E570B4" w:rsidRPr="00CA708A" w:rsidRDefault="00E570B4" w:rsidP="00E35458">
            <w:pPr>
              <w:pStyle w:val="TableParagraph"/>
              <w:spacing w:before="116"/>
              <w:rPr>
                <w:rFonts w:ascii="Titillium Web" w:hAnsi="Titillium Web"/>
                <w:sz w:val="18"/>
                <w:szCs w:val="18"/>
              </w:rPr>
            </w:pPr>
            <w:proofErr w:type="spellStart"/>
            <w:r>
              <w:rPr>
                <w:rFonts w:ascii="Titillium Web" w:hAnsi="Titillium Web"/>
                <w:sz w:val="18"/>
                <w:szCs w:val="18"/>
              </w:rPr>
              <w:t>lunedì</w:t>
            </w:r>
            <w:proofErr w:type="spellEnd"/>
            <w:r>
              <w:rPr>
                <w:rFonts w:ascii="Titillium Web" w:hAnsi="Titillium Web"/>
                <w:sz w:val="18"/>
                <w:szCs w:val="18"/>
              </w:rPr>
              <w:t xml:space="preserve"> </w:t>
            </w:r>
            <w:r w:rsidRPr="00CA708A">
              <w:rPr>
                <w:rFonts w:ascii="Titillium Web" w:hAnsi="Titillium Web"/>
                <w:sz w:val="18"/>
                <w:szCs w:val="18"/>
              </w:rPr>
              <w:t>12</w:t>
            </w:r>
            <w:r>
              <w:rPr>
                <w:rFonts w:ascii="Titillium Web" w:hAnsi="Titillium Web"/>
                <w:sz w:val="18"/>
                <w:szCs w:val="18"/>
              </w:rPr>
              <w:t xml:space="preserve">.01.206 – 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dalle</w:t>
            </w:r>
            <w:proofErr w:type="spellEnd"/>
            <w:r>
              <w:rPr>
                <w:rFonts w:ascii="Titillium Web" w:hAnsi="Titillium Web"/>
                <w:sz w:val="18"/>
                <w:szCs w:val="18"/>
              </w:rPr>
              <w:t xml:space="preserve"> ore 08:30 alle ore 12:30</w:t>
            </w:r>
          </w:p>
        </w:tc>
        <w:tc>
          <w:tcPr>
            <w:tcW w:w="2126" w:type="dxa"/>
            <w:vAlign w:val="center"/>
          </w:tcPr>
          <w:p w:rsidR="00E570B4" w:rsidRPr="00CA708A" w:rsidRDefault="00E570B4" w:rsidP="00E35458">
            <w:pPr>
              <w:pStyle w:val="TableParagraph"/>
              <w:spacing w:before="116"/>
              <w:rPr>
                <w:rFonts w:ascii="Titillium Web" w:hAnsi="Titillium Web"/>
                <w:sz w:val="18"/>
                <w:szCs w:val="18"/>
              </w:rPr>
            </w:pPr>
            <w:r w:rsidRPr="00CA708A">
              <w:rPr>
                <w:rFonts w:ascii="Titillium Web" w:hAnsi="Titillium Web"/>
                <w:sz w:val="18"/>
                <w:szCs w:val="18"/>
              </w:rPr>
              <w:t>5</w:t>
            </w:r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 xml:space="preserve"> a</w:t>
            </w:r>
            <w:r w:rsidRPr="00CA708A">
              <w:rPr>
                <w:rFonts w:ascii="Titillium Web" w:hAnsi="Titillium Web"/>
                <w:sz w:val="18"/>
                <w:szCs w:val="18"/>
              </w:rPr>
              <w:t xml:space="preserve"> B</w:t>
            </w:r>
            <w:r>
              <w:rPr>
                <w:rFonts w:ascii="Titillium Web" w:hAnsi="Titillium Web"/>
                <w:sz w:val="18"/>
                <w:szCs w:val="18"/>
              </w:rPr>
              <w:t xml:space="preserve">e - </w:t>
            </w:r>
            <w:r w:rsidRPr="00CA708A">
              <w:rPr>
                <w:rFonts w:ascii="Titillium Web" w:hAnsi="Titillium Web"/>
                <w:spacing w:val="-4"/>
                <w:sz w:val="18"/>
                <w:szCs w:val="18"/>
              </w:rPr>
              <w:t>5</w:t>
            </w:r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 xml:space="preserve"> a</w:t>
            </w:r>
            <w:r w:rsidRPr="00CA708A">
              <w:rPr>
                <w:rFonts w:ascii="Titillium Web" w:hAnsi="Titillium Web"/>
                <w:spacing w:val="-4"/>
                <w:sz w:val="18"/>
                <w:szCs w:val="18"/>
              </w:rPr>
              <w:t xml:space="preserve"> C</w:t>
            </w:r>
            <w:r>
              <w:rPr>
                <w:rFonts w:ascii="Titillium Web" w:hAnsi="Titillium Web"/>
                <w:spacing w:val="-4"/>
                <w:sz w:val="18"/>
                <w:szCs w:val="18"/>
              </w:rPr>
              <w:t>e</w:t>
            </w:r>
          </w:p>
        </w:tc>
      </w:tr>
      <w:tr w:rsidR="00E570B4" w:rsidRPr="00CA708A" w:rsidTr="00E35458">
        <w:trPr>
          <w:trHeight w:val="688"/>
          <w:jc w:val="center"/>
        </w:trPr>
        <w:tc>
          <w:tcPr>
            <w:tcW w:w="4537" w:type="dxa"/>
            <w:vAlign w:val="center"/>
          </w:tcPr>
          <w:p w:rsidR="00E570B4" w:rsidRPr="00CA708A" w:rsidRDefault="00E570B4" w:rsidP="00E35458">
            <w:pPr>
              <w:pStyle w:val="TableParagraph"/>
              <w:rPr>
                <w:rFonts w:ascii="Titillium Web" w:hAnsi="Titillium Web"/>
                <w:sz w:val="18"/>
                <w:szCs w:val="18"/>
              </w:rPr>
            </w:pPr>
            <w:proofErr w:type="spellStart"/>
            <w:r>
              <w:rPr>
                <w:rFonts w:ascii="Titillium Web" w:hAnsi="Titillium Web"/>
                <w:sz w:val="18"/>
                <w:szCs w:val="18"/>
              </w:rPr>
              <w:t>mercoledì</w:t>
            </w:r>
            <w:proofErr w:type="spellEnd"/>
            <w:r>
              <w:rPr>
                <w:rFonts w:ascii="Titillium Web" w:hAnsi="Titillium Web"/>
                <w:sz w:val="18"/>
                <w:szCs w:val="18"/>
              </w:rPr>
              <w:t xml:space="preserve"> </w:t>
            </w:r>
            <w:r w:rsidRPr="00CA708A">
              <w:rPr>
                <w:rFonts w:ascii="Titillium Web" w:hAnsi="Titillium Web"/>
                <w:sz w:val="18"/>
                <w:szCs w:val="18"/>
              </w:rPr>
              <w:t>14</w:t>
            </w:r>
            <w:r>
              <w:rPr>
                <w:rFonts w:ascii="Titillium Web" w:hAnsi="Titillium Web"/>
                <w:sz w:val="18"/>
                <w:szCs w:val="18"/>
              </w:rPr>
              <w:t xml:space="preserve">.10.2026 – 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dalle</w:t>
            </w:r>
            <w:proofErr w:type="spellEnd"/>
            <w:r>
              <w:rPr>
                <w:rFonts w:ascii="Titillium Web" w:hAnsi="Titillium Web"/>
                <w:sz w:val="18"/>
                <w:szCs w:val="18"/>
              </w:rPr>
              <w:t xml:space="preserve"> ore 08:30 alle ore 12:30</w:t>
            </w:r>
          </w:p>
        </w:tc>
        <w:tc>
          <w:tcPr>
            <w:tcW w:w="2126" w:type="dxa"/>
            <w:vAlign w:val="center"/>
          </w:tcPr>
          <w:p w:rsidR="00E570B4" w:rsidRPr="00CA708A" w:rsidRDefault="00E570B4" w:rsidP="00E35458">
            <w:pPr>
              <w:pStyle w:val="TableParagraph"/>
              <w:rPr>
                <w:rFonts w:ascii="Titillium Web" w:hAnsi="Titillium Web"/>
                <w:sz w:val="18"/>
                <w:szCs w:val="18"/>
              </w:rPr>
            </w:pPr>
            <w:r w:rsidRPr="00CA708A">
              <w:rPr>
                <w:rFonts w:ascii="Titillium Web" w:hAnsi="Titillium Web"/>
                <w:sz w:val="18"/>
                <w:szCs w:val="18"/>
              </w:rPr>
              <w:t>5</w:t>
            </w:r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 xml:space="preserve"> </w:t>
            </w:r>
            <w:proofErr w:type="gramStart"/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>a</w:t>
            </w:r>
            <w:proofErr w:type="gramEnd"/>
            <w:r w:rsidRPr="00CA708A">
              <w:rPr>
                <w:rFonts w:ascii="Titillium Web" w:hAnsi="Titillium Web"/>
                <w:sz w:val="18"/>
                <w:szCs w:val="18"/>
              </w:rPr>
              <w:t xml:space="preserve"> A</w:t>
            </w:r>
            <w:r>
              <w:rPr>
                <w:rFonts w:ascii="Titillium Web" w:hAnsi="Titillium Web"/>
                <w:sz w:val="18"/>
                <w:szCs w:val="18"/>
              </w:rPr>
              <w:t xml:space="preserve">e - </w:t>
            </w:r>
            <w:r w:rsidRPr="00CA708A">
              <w:rPr>
                <w:rFonts w:ascii="Titillium Web" w:hAnsi="Titillium Web"/>
                <w:sz w:val="18"/>
                <w:szCs w:val="18"/>
              </w:rPr>
              <w:t>5</w:t>
            </w:r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 xml:space="preserve"> </w:t>
            </w:r>
            <w:proofErr w:type="gramStart"/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>a</w:t>
            </w:r>
            <w:proofErr w:type="gramEnd"/>
            <w:r w:rsidRPr="00CA708A">
              <w:rPr>
                <w:rFonts w:ascii="Titillium Web" w:hAnsi="Titillium Web"/>
                <w:sz w:val="18"/>
                <w:szCs w:val="18"/>
              </w:rPr>
              <w:t xml:space="preserve"> A</w:t>
            </w:r>
            <w:r>
              <w:rPr>
                <w:rFonts w:ascii="Titillium Web" w:hAnsi="Titillium Web"/>
                <w:sz w:val="18"/>
                <w:szCs w:val="18"/>
              </w:rPr>
              <w:t xml:space="preserve">i - </w:t>
            </w:r>
            <w:r w:rsidRPr="00CA708A">
              <w:rPr>
                <w:rFonts w:ascii="Titillium Web" w:hAnsi="Titillium Web"/>
                <w:spacing w:val="-4"/>
                <w:sz w:val="18"/>
                <w:szCs w:val="18"/>
              </w:rPr>
              <w:t>5</w:t>
            </w:r>
            <w:r w:rsidRPr="00E17530">
              <w:rPr>
                <w:rFonts w:ascii="Titillium Web" w:hAnsi="Titillium Web"/>
                <w:sz w:val="18"/>
                <w:szCs w:val="18"/>
                <w:vertAlign w:val="superscript"/>
              </w:rPr>
              <w:t xml:space="preserve"> a</w:t>
            </w:r>
            <w:r w:rsidRPr="00CA708A">
              <w:rPr>
                <w:rFonts w:ascii="Titillium Web" w:hAnsi="Titillium Web"/>
                <w:spacing w:val="-4"/>
                <w:sz w:val="18"/>
                <w:szCs w:val="18"/>
              </w:rPr>
              <w:t xml:space="preserve"> B</w:t>
            </w:r>
            <w:r>
              <w:rPr>
                <w:rFonts w:ascii="Titillium Web" w:hAnsi="Titillium Web"/>
                <w:spacing w:val="-4"/>
                <w:sz w:val="18"/>
                <w:szCs w:val="18"/>
              </w:rPr>
              <w:t>i</w:t>
            </w:r>
          </w:p>
        </w:tc>
      </w:tr>
    </w:tbl>
    <w:p w:rsidR="00E570B4" w:rsidRDefault="00E570B4" w:rsidP="00E570B4">
      <w:pPr>
        <w:widowControl/>
        <w:spacing w:line="259" w:lineRule="auto"/>
        <w:jc w:val="both"/>
        <w:rPr>
          <w:sz w:val="24"/>
          <w:szCs w:val="24"/>
        </w:rPr>
      </w:pPr>
    </w:p>
    <w:p w:rsidR="00E570B4" w:rsidRPr="00D37408" w:rsidRDefault="00E570B4" w:rsidP="00E570B4">
      <w:pPr>
        <w:widowControl/>
        <w:spacing w:line="259" w:lineRule="auto"/>
        <w:jc w:val="center"/>
        <w:rPr>
          <w:rFonts w:ascii="Titillium Web" w:hAnsi="Titillium Web"/>
          <w:sz w:val="20"/>
          <w:szCs w:val="20"/>
        </w:rPr>
      </w:pPr>
      <w:r w:rsidRPr="00D37408">
        <w:rPr>
          <w:rFonts w:ascii="Titillium Web" w:hAnsi="Titillium Web"/>
          <w:sz w:val="20"/>
          <w:szCs w:val="20"/>
        </w:rPr>
        <w:t>SOLLEVANO</w:t>
      </w:r>
    </w:p>
    <w:p w:rsidR="00E570B4" w:rsidRPr="00D37408" w:rsidRDefault="00E570B4" w:rsidP="00E570B4">
      <w:pPr>
        <w:widowControl/>
        <w:spacing w:line="259" w:lineRule="auto"/>
        <w:jc w:val="center"/>
        <w:rPr>
          <w:rFonts w:ascii="Titillium Web" w:hAnsi="Titillium Web"/>
          <w:sz w:val="20"/>
          <w:szCs w:val="20"/>
        </w:rPr>
      </w:pPr>
    </w:p>
    <w:p w:rsidR="00E570B4" w:rsidRPr="00D37408" w:rsidRDefault="00E570B4" w:rsidP="00E570B4">
      <w:pPr>
        <w:widowControl/>
        <w:spacing w:line="480" w:lineRule="auto"/>
        <w:jc w:val="both"/>
        <w:rPr>
          <w:rFonts w:ascii="Titillium Web" w:hAnsi="Titillium Web"/>
          <w:sz w:val="20"/>
          <w:szCs w:val="20"/>
        </w:rPr>
      </w:pPr>
      <w:proofErr w:type="spellStart"/>
      <w:r w:rsidRPr="00D37408">
        <w:rPr>
          <w:rFonts w:ascii="Titillium Web" w:hAnsi="Titillium Web"/>
          <w:sz w:val="20"/>
          <w:szCs w:val="20"/>
        </w:rPr>
        <w:t>l’Istituto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e </w:t>
      </w:r>
      <w:proofErr w:type="spellStart"/>
      <w:r w:rsidRPr="00D37408">
        <w:rPr>
          <w:rFonts w:ascii="Titillium Web" w:hAnsi="Titillium Web"/>
          <w:sz w:val="20"/>
          <w:szCs w:val="20"/>
        </w:rPr>
        <w:t>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docenti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accompagnatori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da ogni </w:t>
      </w:r>
      <w:proofErr w:type="spellStart"/>
      <w:r w:rsidRPr="00D37408">
        <w:rPr>
          <w:rFonts w:ascii="Titillium Web" w:hAnsi="Titillium Web"/>
          <w:sz w:val="20"/>
          <w:szCs w:val="20"/>
        </w:rPr>
        <w:t>responsabilità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per </w:t>
      </w:r>
      <w:proofErr w:type="spellStart"/>
      <w:r w:rsidRPr="00D37408">
        <w:rPr>
          <w:rFonts w:ascii="Titillium Web" w:hAnsi="Titillium Web"/>
          <w:sz w:val="20"/>
          <w:szCs w:val="20"/>
        </w:rPr>
        <w:t>fatti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e/o </w:t>
      </w:r>
      <w:proofErr w:type="spellStart"/>
      <w:r w:rsidRPr="00D37408">
        <w:rPr>
          <w:rFonts w:ascii="Titillium Web" w:hAnsi="Titillium Web"/>
          <w:sz w:val="20"/>
          <w:szCs w:val="20"/>
        </w:rPr>
        <w:t>circostanze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che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dovessero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verificarsi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a causa del </w:t>
      </w:r>
      <w:proofErr w:type="spellStart"/>
      <w:r w:rsidRPr="00D37408">
        <w:rPr>
          <w:rFonts w:ascii="Titillium Web" w:hAnsi="Titillium Web"/>
          <w:sz w:val="20"/>
          <w:szCs w:val="20"/>
        </w:rPr>
        <w:t>mancato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rispetto delle </w:t>
      </w:r>
      <w:proofErr w:type="spellStart"/>
      <w:r w:rsidRPr="00D37408">
        <w:rPr>
          <w:rFonts w:ascii="Titillium Web" w:hAnsi="Titillium Web"/>
          <w:sz w:val="20"/>
          <w:szCs w:val="20"/>
        </w:rPr>
        <w:t>disposizioni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impartite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dal </w:t>
      </w:r>
      <w:proofErr w:type="spellStart"/>
      <w:r w:rsidRPr="00D37408">
        <w:rPr>
          <w:rFonts w:ascii="Titillium Web" w:hAnsi="Titillium Web"/>
          <w:sz w:val="20"/>
          <w:szCs w:val="20"/>
        </w:rPr>
        <w:t>docente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Tutor FSL/</w:t>
      </w:r>
      <w:proofErr w:type="spellStart"/>
      <w:r w:rsidRPr="00D37408">
        <w:rPr>
          <w:rFonts w:ascii="Titillium Web" w:hAnsi="Titillium Web"/>
          <w:sz w:val="20"/>
          <w:szCs w:val="20"/>
        </w:rPr>
        <w:t>accompagnatore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, </w:t>
      </w:r>
      <w:proofErr w:type="spellStart"/>
      <w:r w:rsidRPr="00D37408">
        <w:rPr>
          <w:rFonts w:ascii="Titillium Web" w:hAnsi="Titillium Web"/>
          <w:sz w:val="20"/>
          <w:szCs w:val="20"/>
        </w:rPr>
        <w:t>nonché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per </w:t>
      </w:r>
      <w:proofErr w:type="spellStart"/>
      <w:r w:rsidRPr="00D37408">
        <w:rPr>
          <w:rFonts w:ascii="Titillium Web" w:hAnsi="Titillium Web"/>
          <w:sz w:val="20"/>
          <w:szCs w:val="20"/>
        </w:rPr>
        <w:t>eventuali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infortuni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derivanti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dall’inosservanza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di </w:t>
      </w:r>
      <w:proofErr w:type="spellStart"/>
      <w:r w:rsidRPr="00D37408">
        <w:rPr>
          <w:rFonts w:ascii="Titillium Web" w:hAnsi="Titillium Web"/>
          <w:sz w:val="20"/>
          <w:szCs w:val="20"/>
        </w:rPr>
        <w:t>ordini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o </w:t>
      </w:r>
      <w:proofErr w:type="spellStart"/>
      <w:r w:rsidRPr="00D37408">
        <w:rPr>
          <w:rFonts w:ascii="Titillium Web" w:hAnsi="Titillium Web"/>
          <w:sz w:val="20"/>
          <w:szCs w:val="20"/>
        </w:rPr>
        <w:t>prescrizioni</w:t>
      </w:r>
      <w:proofErr w:type="spellEnd"/>
      <w:r w:rsidRPr="00D37408">
        <w:rPr>
          <w:rFonts w:ascii="Titillium Web" w:hAnsi="Titillium Web"/>
          <w:sz w:val="20"/>
          <w:szCs w:val="20"/>
        </w:rPr>
        <w:t>.</w:t>
      </w:r>
    </w:p>
    <w:p w:rsidR="00E570B4" w:rsidRPr="00D37408" w:rsidRDefault="00E570B4" w:rsidP="00E570B4">
      <w:pPr>
        <w:widowControl/>
        <w:spacing w:line="480" w:lineRule="auto"/>
        <w:jc w:val="both"/>
        <w:rPr>
          <w:rFonts w:ascii="Titillium Web" w:hAnsi="Titillium Web"/>
          <w:sz w:val="20"/>
          <w:szCs w:val="20"/>
        </w:rPr>
      </w:pPr>
      <w:r w:rsidRPr="00D37408">
        <w:rPr>
          <w:rFonts w:ascii="Titillium Web" w:hAnsi="Titillium Web"/>
          <w:sz w:val="20"/>
          <w:szCs w:val="20"/>
        </w:rPr>
        <w:t xml:space="preserve">Al </w:t>
      </w:r>
      <w:proofErr w:type="spellStart"/>
      <w:r w:rsidRPr="00D37408">
        <w:rPr>
          <w:rFonts w:ascii="Titillium Web" w:hAnsi="Titillium Web"/>
          <w:sz w:val="20"/>
          <w:szCs w:val="20"/>
        </w:rPr>
        <w:t>termine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delle </w:t>
      </w:r>
      <w:proofErr w:type="spellStart"/>
      <w:r w:rsidRPr="00D37408">
        <w:rPr>
          <w:rFonts w:ascii="Titillium Web" w:hAnsi="Titillium Web"/>
          <w:sz w:val="20"/>
          <w:szCs w:val="20"/>
        </w:rPr>
        <w:t>attività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, </w:t>
      </w:r>
      <w:proofErr w:type="spellStart"/>
      <w:r w:rsidRPr="00D37408">
        <w:rPr>
          <w:rFonts w:ascii="Titillium Web" w:hAnsi="Titillium Web"/>
          <w:sz w:val="20"/>
          <w:szCs w:val="20"/>
        </w:rPr>
        <w:t>gli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proofErr w:type="gramStart"/>
      <w:r w:rsidRPr="00D37408">
        <w:rPr>
          <w:rFonts w:ascii="Titillium Web" w:hAnsi="Titillium Web"/>
          <w:sz w:val="20"/>
          <w:szCs w:val="20"/>
        </w:rPr>
        <w:t>studenti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,  </w:t>
      </w:r>
      <w:proofErr w:type="spellStart"/>
      <w:r w:rsidRPr="00D37408">
        <w:rPr>
          <w:rFonts w:ascii="Titillium Web" w:hAnsi="Titillium Web"/>
          <w:sz w:val="20"/>
          <w:szCs w:val="20"/>
        </w:rPr>
        <w:t>saranno</w:t>
      </w:r>
      <w:proofErr w:type="spellEnd"/>
      <w:proofErr w:type="gram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liberi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da </w:t>
      </w:r>
      <w:proofErr w:type="spellStart"/>
      <w:r w:rsidRPr="00D37408">
        <w:rPr>
          <w:rFonts w:ascii="Titillium Web" w:hAnsi="Titillium Web"/>
          <w:sz w:val="20"/>
          <w:szCs w:val="20"/>
        </w:rPr>
        <w:t>impegni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scolastici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e </w:t>
      </w:r>
      <w:proofErr w:type="spellStart"/>
      <w:r w:rsidRPr="00D37408">
        <w:rPr>
          <w:rFonts w:ascii="Titillium Web" w:hAnsi="Titillium Web"/>
          <w:sz w:val="20"/>
          <w:szCs w:val="20"/>
        </w:rPr>
        <w:t>faranno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ritorno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a casa </w:t>
      </w:r>
      <w:proofErr w:type="spellStart"/>
      <w:r w:rsidRPr="00D37408">
        <w:rPr>
          <w:rFonts w:ascii="Titillium Web" w:hAnsi="Titillium Web"/>
          <w:sz w:val="20"/>
          <w:szCs w:val="20"/>
        </w:rPr>
        <w:t>autonomamente</w:t>
      </w:r>
      <w:proofErr w:type="spellEnd"/>
      <w:r w:rsidRPr="00D37408">
        <w:rPr>
          <w:rFonts w:ascii="Titillium Web" w:hAnsi="Titillium Web"/>
          <w:sz w:val="20"/>
          <w:szCs w:val="20"/>
        </w:rPr>
        <w:t>.</w:t>
      </w:r>
    </w:p>
    <w:p w:rsidR="00E570B4" w:rsidRPr="00D37408" w:rsidRDefault="00E570B4" w:rsidP="00E570B4">
      <w:pPr>
        <w:widowControl/>
        <w:spacing w:line="259" w:lineRule="auto"/>
        <w:jc w:val="both"/>
        <w:rPr>
          <w:rFonts w:ascii="Titillium Web" w:hAnsi="Titillium Web"/>
          <w:sz w:val="20"/>
          <w:szCs w:val="20"/>
        </w:rPr>
      </w:pPr>
      <w:r w:rsidRPr="00D37408">
        <w:rPr>
          <w:rFonts w:ascii="Titillium Web" w:hAnsi="Titillium Web"/>
          <w:sz w:val="20"/>
          <w:szCs w:val="20"/>
        </w:rPr>
        <w:t>Marsala,</w:t>
      </w:r>
      <w:r>
        <w:rPr>
          <w:sz w:val="24"/>
          <w:szCs w:val="24"/>
        </w:rPr>
        <w:t xml:space="preserve"> 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proofErr w:type="spellStart"/>
      <w:r w:rsidRPr="00D37408">
        <w:rPr>
          <w:rFonts w:ascii="Titillium Web" w:hAnsi="Titillium Web"/>
          <w:sz w:val="20"/>
          <w:szCs w:val="20"/>
        </w:rPr>
        <w:t>Firma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dei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  <w:proofErr w:type="spellStart"/>
      <w:r w:rsidRPr="00D37408">
        <w:rPr>
          <w:rFonts w:ascii="Titillium Web" w:hAnsi="Titillium Web"/>
          <w:sz w:val="20"/>
          <w:szCs w:val="20"/>
        </w:rPr>
        <w:t>genitori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</w:t>
      </w:r>
    </w:p>
    <w:p w:rsidR="00E570B4" w:rsidRDefault="00E570B4" w:rsidP="00E570B4">
      <w:pPr>
        <w:widowControl/>
        <w:spacing w:line="259" w:lineRule="auto"/>
        <w:ind w:left="5760" w:firstLine="720"/>
        <w:jc w:val="center"/>
        <w:rPr>
          <w:sz w:val="24"/>
          <w:szCs w:val="24"/>
        </w:rPr>
      </w:pPr>
      <w:r w:rsidRPr="00D37408">
        <w:rPr>
          <w:rFonts w:ascii="Titillium Web" w:hAnsi="Titillium Web"/>
          <w:sz w:val="20"/>
          <w:szCs w:val="20"/>
        </w:rPr>
        <w:t xml:space="preserve">o di chi </w:t>
      </w:r>
      <w:proofErr w:type="spellStart"/>
      <w:r w:rsidRPr="00D37408">
        <w:rPr>
          <w:rFonts w:ascii="Titillium Web" w:hAnsi="Titillium Web"/>
          <w:sz w:val="20"/>
          <w:szCs w:val="20"/>
        </w:rPr>
        <w:t>esercita</w:t>
      </w:r>
      <w:proofErr w:type="spellEnd"/>
      <w:r w:rsidRPr="00D37408">
        <w:rPr>
          <w:rFonts w:ascii="Titillium Web" w:hAnsi="Titillium Web"/>
          <w:sz w:val="20"/>
          <w:szCs w:val="20"/>
        </w:rPr>
        <w:t xml:space="preserve"> la patria </w:t>
      </w:r>
      <w:proofErr w:type="spellStart"/>
      <w:r w:rsidRPr="00D37408">
        <w:rPr>
          <w:rFonts w:ascii="Titillium Web" w:hAnsi="Titillium Web"/>
          <w:sz w:val="20"/>
          <w:szCs w:val="20"/>
        </w:rPr>
        <w:t>potestà</w:t>
      </w:r>
      <w:proofErr w:type="spellEnd"/>
    </w:p>
    <w:p w:rsidR="00E570B4" w:rsidRDefault="00E570B4" w:rsidP="00E570B4">
      <w:pPr>
        <w:widowControl/>
        <w:spacing w:line="259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:rsidR="00E570B4" w:rsidRDefault="00E570B4" w:rsidP="00E570B4">
      <w:pPr>
        <w:widowControl/>
        <w:spacing w:line="259" w:lineRule="auto"/>
        <w:ind w:left="720"/>
        <w:jc w:val="right"/>
        <w:rPr>
          <w:sz w:val="24"/>
          <w:szCs w:val="24"/>
        </w:rPr>
      </w:pPr>
    </w:p>
    <w:p w:rsidR="00E570B4" w:rsidRDefault="00E570B4" w:rsidP="00E570B4">
      <w:pPr>
        <w:widowControl/>
        <w:spacing w:line="259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____________________________</w:t>
      </w:r>
    </w:p>
    <w:p w:rsidR="00651776" w:rsidRDefault="00651776"/>
    <w:sectPr w:rsidR="006517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B4"/>
    <w:rsid w:val="00191E80"/>
    <w:rsid w:val="005141DF"/>
    <w:rsid w:val="00651776"/>
    <w:rsid w:val="00D25150"/>
    <w:rsid w:val="00E570B4"/>
    <w:rsid w:val="00F2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CC49A"/>
  <w15:chartTrackingRefBased/>
  <w15:docId w15:val="{9170232A-D8DA-6844-A17C-BDE924CE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70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70B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70B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70B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70B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7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7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7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70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70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70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0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0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0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70B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5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70B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70B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0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70B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570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70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0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0B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570B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57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D'angelo</dc:creator>
  <cp:keywords/>
  <dc:description/>
  <cp:lastModifiedBy>Giuseppe D'angelo</cp:lastModifiedBy>
  <cp:revision>1</cp:revision>
  <dcterms:created xsi:type="dcterms:W3CDTF">2026-01-08T07:30:00Z</dcterms:created>
  <dcterms:modified xsi:type="dcterms:W3CDTF">2026-01-08T07:35:00Z</dcterms:modified>
</cp:coreProperties>
</file>